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E25" w:rsidRPr="00FB0636" w:rsidRDefault="00A16E25" w:rsidP="00A16E2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B0636">
        <w:rPr>
          <w:rFonts w:ascii="Calibri" w:eastAsia="Times New Roman" w:hAnsi="Calibri" w:cs="Times New Roman"/>
          <w:lang w:eastAsia="ru-RU"/>
        </w:rPr>
        <w:t>Муниципальное бюджетное общеобразовательное учреждение</w:t>
      </w:r>
    </w:p>
    <w:p w:rsidR="00A16E25" w:rsidRPr="00FB0636" w:rsidRDefault="00A16E25" w:rsidP="00A16E2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B0636">
        <w:rPr>
          <w:rFonts w:ascii="Calibri" w:eastAsia="Times New Roman" w:hAnsi="Calibri" w:cs="Times New Roman"/>
          <w:lang w:eastAsia="ru-RU"/>
        </w:rPr>
        <w:t>«Средняя общеобразовательная школа № 4 г. Нарьян-Мара»</w:t>
      </w:r>
    </w:p>
    <w:p w:rsidR="00A16E25" w:rsidRPr="00FB0636" w:rsidRDefault="00A16E25" w:rsidP="00A16E2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bCs/>
          <w:caps/>
          <w:lang w:eastAsia="ru-RU"/>
        </w:rPr>
      </w:pPr>
    </w:p>
    <w:p w:rsidR="00A16E25" w:rsidRPr="00FB0636" w:rsidRDefault="00A16E25" w:rsidP="00A16E25">
      <w:pPr>
        <w:tabs>
          <w:tab w:val="left" w:pos="5600"/>
          <w:tab w:val="left" w:pos="11300"/>
        </w:tabs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bCs/>
          <w:caps/>
          <w:lang w:eastAsia="ru-RU"/>
        </w:rPr>
      </w:pPr>
      <w:r w:rsidRPr="00FB0636">
        <w:rPr>
          <w:rFonts w:ascii="Calibri" w:eastAsia="Times New Roman" w:hAnsi="Calibri" w:cs="Times New Roman"/>
          <w:bCs/>
          <w:caps/>
          <w:lang w:eastAsia="ru-RU"/>
        </w:rPr>
        <w:t xml:space="preserve"> РАССМОТРЕНО:</w:t>
      </w:r>
      <w:r w:rsidRPr="00FB0636">
        <w:rPr>
          <w:rFonts w:ascii="Calibri" w:eastAsia="Times New Roman" w:hAnsi="Calibri" w:cs="Times New Roman"/>
          <w:bCs/>
          <w:caps/>
          <w:lang w:eastAsia="ru-RU"/>
        </w:rPr>
        <w:tab/>
        <w:t>«СОГЛАСОВАНО»</w:t>
      </w:r>
      <w:r w:rsidRPr="00FB0636">
        <w:rPr>
          <w:rFonts w:ascii="Calibri" w:eastAsia="Times New Roman" w:hAnsi="Calibri" w:cs="Times New Roman"/>
          <w:bCs/>
          <w:caps/>
          <w:lang w:eastAsia="ru-RU"/>
        </w:rPr>
        <w:tab/>
        <w:t>«УТВЕРЖДАЮ»</w:t>
      </w:r>
    </w:p>
    <w:p w:rsidR="00A16E25" w:rsidRPr="00FB0636" w:rsidRDefault="00A16E25" w:rsidP="00A16E25">
      <w:pPr>
        <w:tabs>
          <w:tab w:val="left" w:pos="5600"/>
          <w:tab w:val="left" w:pos="11300"/>
        </w:tabs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lang w:eastAsia="ru-RU"/>
        </w:rPr>
      </w:pPr>
      <w:r w:rsidRPr="00FB0636">
        <w:rPr>
          <w:rFonts w:ascii="Calibri" w:eastAsia="Times New Roman" w:hAnsi="Calibri" w:cs="Times New Roman"/>
          <w:lang w:eastAsia="ru-RU"/>
        </w:rPr>
        <w:t xml:space="preserve">на заседании МО учителей  </w:t>
      </w:r>
      <w:r w:rsidRPr="00FB0636">
        <w:rPr>
          <w:rFonts w:ascii="Calibri" w:eastAsia="Times New Roman" w:hAnsi="Calibri" w:cs="Times New Roman"/>
          <w:lang w:eastAsia="ru-RU"/>
        </w:rPr>
        <w:tab/>
        <w:t>Зам. Директора по УВР</w:t>
      </w:r>
      <w:r w:rsidRPr="00FB0636">
        <w:rPr>
          <w:rFonts w:ascii="Calibri" w:eastAsia="Times New Roman" w:hAnsi="Calibri" w:cs="Times New Roman"/>
          <w:lang w:eastAsia="ru-RU"/>
        </w:rPr>
        <w:tab/>
        <w:t>Директор школы</w:t>
      </w:r>
    </w:p>
    <w:p w:rsidR="00A16E25" w:rsidRPr="00FB0636" w:rsidRDefault="00A16E25" w:rsidP="00A16E25">
      <w:pPr>
        <w:tabs>
          <w:tab w:val="left" w:pos="5600"/>
          <w:tab w:val="left" w:pos="11300"/>
        </w:tabs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lang w:eastAsia="ru-RU"/>
        </w:rPr>
      </w:pPr>
      <w:r w:rsidRPr="00FB0636">
        <w:rPr>
          <w:rFonts w:ascii="Calibri" w:eastAsia="Times New Roman" w:hAnsi="Calibri" w:cs="Times New Roman"/>
          <w:lang w:eastAsia="ru-RU"/>
        </w:rPr>
        <w:t>________________</w:t>
      </w:r>
      <w:proofErr w:type="spellStart"/>
      <w:r w:rsidRPr="00FB0636">
        <w:rPr>
          <w:rFonts w:ascii="Calibri" w:eastAsia="Times New Roman" w:hAnsi="Calibri" w:cs="Times New Roman"/>
          <w:lang w:eastAsia="ru-RU"/>
        </w:rPr>
        <w:t>С.Л.Хорошавина</w:t>
      </w:r>
      <w:proofErr w:type="spellEnd"/>
      <w:r w:rsidRPr="00FB0636">
        <w:rPr>
          <w:rFonts w:ascii="Calibri" w:eastAsia="Times New Roman" w:hAnsi="Calibri" w:cs="Times New Roman"/>
          <w:lang w:eastAsia="ru-RU"/>
        </w:rPr>
        <w:tab/>
        <w:t>_________________</w:t>
      </w:r>
      <w:proofErr w:type="spellStart"/>
      <w:r w:rsidRPr="00FB0636">
        <w:rPr>
          <w:rFonts w:ascii="Calibri" w:eastAsia="Times New Roman" w:hAnsi="Calibri" w:cs="Times New Roman"/>
          <w:lang w:eastAsia="ru-RU"/>
        </w:rPr>
        <w:t>Ю.Г.Хмилевская</w:t>
      </w:r>
      <w:proofErr w:type="spellEnd"/>
      <w:r w:rsidRPr="00FB0636">
        <w:rPr>
          <w:rFonts w:ascii="Calibri" w:eastAsia="Times New Roman" w:hAnsi="Calibri" w:cs="Times New Roman"/>
          <w:lang w:eastAsia="ru-RU"/>
        </w:rPr>
        <w:t xml:space="preserve">               ________________</w:t>
      </w:r>
      <w:proofErr w:type="spellStart"/>
      <w:r w:rsidRPr="00FB0636">
        <w:rPr>
          <w:rFonts w:ascii="Calibri" w:eastAsia="Times New Roman" w:hAnsi="Calibri" w:cs="Times New Roman"/>
          <w:lang w:eastAsia="ru-RU"/>
        </w:rPr>
        <w:t>М.Ю.Савина</w:t>
      </w:r>
      <w:proofErr w:type="spellEnd"/>
    </w:p>
    <w:p w:rsidR="00A16E25" w:rsidRPr="00FB0636" w:rsidRDefault="00A16E25" w:rsidP="00A16E25">
      <w:pPr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bCs/>
          <w:caps/>
          <w:lang w:eastAsia="ru-RU"/>
        </w:rPr>
      </w:pPr>
      <w:r w:rsidRPr="00FB0636">
        <w:rPr>
          <w:rFonts w:ascii="Calibri" w:eastAsia="Times New Roman" w:hAnsi="Calibri" w:cs="Times New Roman"/>
          <w:lang w:eastAsia="ru-RU"/>
        </w:rPr>
        <w:t>«____»________________2015 г.</w:t>
      </w:r>
      <w:r w:rsidRPr="00FB0636">
        <w:rPr>
          <w:rFonts w:ascii="Calibri" w:eastAsia="Times New Roman" w:hAnsi="Calibri" w:cs="Times New Roman"/>
          <w:lang w:eastAsia="ru-RU"/>
        </w:rPr>
        <w:tab/>
        <w:t xml:space="preserve">              </w:t>
      </w:r>
      <w:r w:rsidRPr="00FB0636">
        <w:rPr>
          <w:rFonts w:ascii="Calibri" w:eastAsia="Times New Roman" w:hAnsi="Calibri" w:cs="Times New Roman"/>
          <w:vanish/>
          <w:lang w:eastAsia="ru-RU"/>
        </w:rPr>
        <w:t>11рова С.В.</w:t>
      </w:r>
      <w:r w:rsidRPr="00FB0636">
        <w:rPr>
          <w:rFonts w:ascii="Calibri" w:eastAsia="Times New Roman" w:hAnsi="Calibri" w:cs="Times New Roman"/>
          <w:lang w:eastAsia="ru-RU"/>
        </w:rPr>
        <w:t xml:space="preserve">                        «____»________________2015 г.</w:t>
      </w:r>
      <w:r w:rsidRPr="00FB0636">
        <w:rPr>
          <w:rFonts w:ascii="Calibri" w:eastAsia="Times New Roman" w:hAnsi="Calibri" w:cs="Times New Roman"/>
          <w:lang w:eastAsia="ru-RU"/>
        </w:rPr>
        <w:tab/>
        <w:t xml:space="preserve">                        «____»________________2015 г.</w:t>
      </w:r>
    </w:p>
    <w:p w:rsidR="00A16E25" w:rsidRPr="00FB0636" w:rsidRDefault="00A16E25" w:rsidP="00A16E25">
      <w:pPr>
        <w:tabs>
          <w:tab w:val="left" w:pos="5600"/>
        </w:tabs>
        <w:autoSpaceDE w:val="0"/>
        <w:autoSpaceDN w:val="0"/>
        <w:adjustRightInd w:val="0"/>
        <w:spacing w:before="240" w:after="240" w:line="252" w:lineRule="auto"/>
        <w:rPr>
          <w:rFonts w:ascii="Calibri" w:eastAsia="Times New Roman" w:hAnsi="Calibri" w:cs="Times New Roman"/>
          <w:bCs/>
          <w:caps/>
          <w:lang w:eastAsia="ru-RU"/>
        </w:rPr>
      </w:pPr>
    </w:p>
    <w:p w:rsidR="00A16E25" w:rsidRPr="00FB0636" w:rsidRDefault="00A16E25" w:rsidP="00A16E25">
      <w:pPr>
        <w:tabs>
          <w:tab w:val="left" w:pos="5600"/>
        </w:tabs>
        <w:autoSpaceDE w:val="0"/>
        <w:autoSpaceDN w:val="0"/>
        <w:adjustRightInd w:val="0"/>
        <w:spacing w:before="240" w:after="240" w:line="252" w:lineRule="auto"/>
        <w:rPr>
          <w:rFonts w:ascii="Calibri" w:eastAsia="Times New Roman" w:hAnsi="Calibri" w:cs="Times New Roman"/>
          <w:bCs/>
          <w:caps/>
          <w:lang w:eastAsia="ru-RU"/>
        </w:rPr>
      </w:pPr>
    </w:p>
    <w:p w:rsidR="00A16E25" w:rsidRPr="00FB0636" w:rsidRDefault="00A16E25" w:rsidP="00A16E2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B0636">
        <w:rPr>
          <w:rFonts w:ascii="Calibri" w:eastAsia="Times New Roman" w:hAnsi="Calibri" w:cs="Times New Roman"/>
          <w:lang w:eastAsia="ru-RU"/>
        </w:rPr>
        <w:t>Рабочая программа</w:t>
      </w:r>
    </w:p>
    <w:p w:rsidR="00A16E25" w:rsidRPr="00FB0636" w:rsidRDefault="00A16E25" w:rsidP="00A16E2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B0636">
        <w:rPr>
          <w:rFonts w:ascii="Calibri" w:eastAsia="Times New Roman" w:hAnsi="Calibri" w:cs="Times New Roman"/>
          <w:lang w:eastAsia="ru-RU"/>
        </w:rPr>
        <w:t>по изобразительному искусству</w:t>
      </w:r>
    </w:p>
    <w:p w:rsidR="00A16E25" w:rsidRPr="00FB0636" w:rsidRDefault="00A16E25" w:rsidP="00A16E2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B0636">
        <w:rPr>
          <w:rFonts w:ascii="Calibri" w:eastAsia="Times New Roman" w:hAnsi="Calibri" w:cs="Times New Roman"/>
          <w:lang w:eastAsia="ru-RU"/>
        </w:rPr>
        <w:t>для 2-б класса</w:t>
      </w:r>
    </w:p>
    <w:p w:rsidR="00A16E25" w:rsidRPr="00FB0636" w:rsidRDefault="00A16E25" w:rsidP="00A16E2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B0636">
        <w:rPr>
          <w:rFonts w:ascii="Calibri" w:eastAsia="Times New Roman" w:hAnsi="Calibri" w:cs="Times New Roman"/>
          <w:lang w:eastAsia="ru-RU"/>
        </w:rPr>
        <w:t>ОС «Планета Знаний»</w:t>
      </w:r>
    </w:p>
    <w:p w:rsidR="00A16E25" w:rsidRPr="00FB0636" w:rsidRDefault="00A16E25" w:rsidP="00A16E2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B0636">
        <w:rPr>
          <w:rFonts w:ascii="Calibri" w:eastAsia="Times New Roman" w:hAnsi="Calibri" w:cs="Times New Roman"/>
          <w:lang w:eastAsia="ru-RU"/>
        </w:rPr>
        <w:t>на 2015 – 2016 учебный год</w:t>
      </w:r>
    </w:p>
    <w:p w:rsidR="00A16E25" w:rsidRPr="00FB0636" w:rsidRDefault="00A16E25" w:rsidP="00A16E2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bCs/>
          <w:caps/>
          <w:lang w:eastAsia="ru-RU"/>
        </w:rPr>
      </w:pPr>
      <w:r w:rsidRPr="00FB0636">
        <w:rPr>
          <w:rFonts w:ascii="Calibri" w:eastAsia="Times New Roman" w:hAnsi="Calibri" w:cs="Times New Roman"/>
          <w:lang w:eastAsia="ru-RU"/>
        </w:rPr>
        <w:t xml:space="preserve">Учитель: </w:t>
      </w:r>
      <w:proofErr w:type="spellStart"/>
      <w:r w:rsidRPr="00FB0636">
        <w:rPr>
          <w:rFonts w:ascii="Calibri" w:eastAsia="Times New Roman" w:hAnsi="Calibri" w:cs="Times New Roman"/>
          <w:lang w:eastAsia="ru-RU"/>
        </w:rPr>
        <w:t>Безверхова</w:t>
      </w:r>
      <w:proofErr w:type="spellEnd"/>
      <w:r w:rsidRPr="00FB0636">
        <w:rPr>
          <w:rFonts w:ascii="Calibri" w:eastAsia="Times New Roman" w:hAnsi="Calibri" w:cs="Times New Roman"/>
          <w:lang w:eastAsia="ru-RU"/>
        </w:rPr>
        <w:t xml:space="preserve"> А.Г.</w:t>
      </w:r>
    </w:p>
    <w:p w:rsidR="00A16E25" w:rsidRPr="00FB0636" w:rsidRDefault="00A16E25" w:rsidP="00A16E2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B0636">
        <w:rPr>
          <w:rFonts w:ascii="Calibri" w:eastAsia="Times New Roman" w:hAnsi="Calibri" w:cs="Times New Roman"/>
          <w:lang w:eastAsia="ru-RU"/>
        </w:rPr>
        <w:t>Нарьян-Мар</w:t>
      </w:r>
    </w:p>
    <w:p w:rsidR="00A16E25" w:rsidRPr="00FB0636" w:rsidRDefault="00A16E25" w:rsidP="00A16E2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Calibri" w:hAnsi="Calibri" w:cs="Times New Roman"/>
        </w:rPr>
      </w:pPr>
      <w:r w:rsidRPr="00FB0636">
        <w:rPr>
          <w:rFonts w:ascii="Calibri" w:eastAsia="Times New Roman" w:hAnsi="Calibri" w:cs="Times New Roman"/>
          <w:lang w:eastAsia="ru-RU"/>
        </w:rPr>
        <w:t>2015</w:t>
      </w:r>
    </w:p>
    <w:p w:rsidR="00A123AB" w:rsidRPr="00FB0636" w:rsidRDefault="00A123AB" w:rsidP="00A123AB">
      <w:pPr>
        <w:shd w:val="clear" w:color="auto" w:fill="FFFFFF"/>
        <w:spacing w:after="0" w:line="331" w:lineRule="exact"/>
        <w:ind w:left="567" w:right="29" w:firstLine="451"/>
        <w:jc w:val="center"/>
        <w:rPr>
          <w:rFonts w:ascii="Times New Roman" w:eastAsia="Calibri" w:hAnsi="Times New Roman" w:cs="Times New Roman"/>
          <w:b/>
          <w:spacing w:val="10"/>
          <w:sz w:val="28"/>
          <w:szCs w:val="28"/>
        </w:rPr>
      </w:pPr>
      <w:r w:rsidRPr="00FB0636">
        <w:rPr>
          <w:rFonts w:ascii="Calibri" w:eastAsia="Calibri" w:hAnsi="Calibri" w:cs="Times New Roman"/>
          <w:b/>
          <w:sz w:val="28"/>
          <w:szCs w:val="28"/>
        </w:rPr>
        <w:lastRenderedPageBreak/>
        <w:t xml:space="preserve">  </w:t>
      </w:r>
      <w:r w:rsidRPr="00FB0636">
        <w:rPr>
          <w:rFonts w:ascii="Times New Roman" w:eastAsia="Calibri" w:hAnsi="Times New Roman" w:cs="Times New Roman"/>
          <w:b/>
          <w:spacing w:val="10"/>
          <w:sz w:val="28"/>
          <w:szCs w:val="28"/>
        </w:rPr>
        <w:t>Пояснительная записка</w:t>
      </w:r>
    </w:p>
    <w:p w:rsidR="00A123AB" w:rsidRPr="00FB0636" w:rsidRDefault="00A123AB" w:rsidP="00A123AB">
      <w:pPr>
        <w:spacing w:after="0"/>
        <w:rPr>
          <w:rFonts w:ascii="Times New Roman" w:eastAsia="Calibri" w:hAnsi="Times New Roman" w:cs="Times New Roman"/>
          <w:spacing w:val="10"/>
          <w:sz w:val="24"/>
          <w:szCs w:val="24"/>
        </w:rPr>
      </w:pPr>
    </w:p>
    <w:p w:rsidR="00A123AB" w:rsidRPr="00FB0636" w:rsidRDefault="00A123AB" w:rsidP="00A123AB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Программа по изобразительному искусству составлена  с учётом требований Федерального государственного обра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зовательного стандарта начального общего образования. Содержание программы направлено на реализацию при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тие творческой одарённости ребёнка. Входит в образовательную область «Искусство».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     Содержание программы «Изобразительное искусство» соответствует следующим </w:t>
      </w:r>
      <w:r w:rsidRPr="00FB0636">
        <w:rPr>
          <w:rFonts w:ascii="Times New Roman" w:eastAsia="Calibri" w:hAnsi="Times New Roman" w:cs="Times New Roman"/>
          <w:b/>
          <w:sz w:val="24"/>
          <w:szCs w:val="24"/>
        </w:rPr>
        <w:t>целям: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приобщение школьников к миру изобразительного ис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кусства, развитие их творчества и духовной культуры;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освоение первичных знаний о мире пластических ис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кусств: изобразительном, декоративно-прикладном, архи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тектуре, дизайне; о формах их бытования в повседневном окружении ребёнка; воспитание эмоциональной отзывчивости и культу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ры восприятия произведений профессионального и народ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ного изобразительного искусства; нравственных и эстети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ческих чувств: любви к родной природе, своему народу, Ро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дине, уважения к её традициям, героическому прошлому, многонациональной культуре.</w:t>
      </w:r>
    </w:p>
    <w:p w:rsidR="00A123AB" w:rsidRPr="00FB0636" w:rsidRDefault="00A123AB" w:rsidP="00A123AB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FB0636">
        <w:rPr>
          <w:rFonts w:ascii="Times New Roman" w:eastAsia="Calibri" w:hAnsi="Times New Roman" w:cs="Times New Roman"/>
          <w:b/>
          <w:sz w:val="24"/>
          <w:szCs w:val="24"/>
        </w:rPr>
        <w:t>Основные задачи обучения и развития во 2 классе: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-продолжение ознакомления с выразительными воз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можностями графических материалов (графитный и цвет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ной карандаши, фломастеры, тушь, перо, пастельные и восковые мелки и др.);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-освоение живописных приёмов (</w:t>
      </w:r>
      <w:proofErr w:type="spellStart"/>
      <w:r w:rsidRPr="00FB0636">
        <w:rPr>
          <w:rFonts w:ascii="Times New Roman" w:eastAsia="Calibri" w:hAnsi="Times New Roman" w:cs="Times New Roman"/>
          <w:sz w:val="24"/>
          <w:szCs w:val="24"/>
        </w:rPr>
        <w:t>по-сырому</w:t>
      </w:r>
      <w:proofErr w:type="spellEnd"/>
      <w:r w:rsidRPr="00FB0636">
        <w:rPr>
          <w:rFonts w:ascii="Times New Roman" w:eastAsia="Calibri" w:hAnsi="Times New Roman" w:cs="Times New Roman"/>
          <w:sz w:val="24"/>
          <w:szCs w:val="24"/>
        </w:rPr>
        <w:t>, лессиров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ка, раздельный мазок и др.);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-освоение приёмов лепки рельефов (плоский, углуб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лённый, выступающий, плоский рельеф с прорезями);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-продолжение освоения «Азбуки цвета», проведение экспериментов по составлению  различных цветовых оттенков с помощью добавления в ос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новные цвета белил и чёрной краски;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-продолжение изучения способов передачи пространства на плоскости листа (загораживание, уменьшение удалённых объектов и размещение их ближе к верхнему краю листа);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-    продолжение изучения традиционных народных ху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дожественных промыслов (Каргополь, тетёрки, росписи Се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верной Двины и  Мезени, архангельская щепная птица);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-освоение некоторых декоративных приёмов (печать ладошками, тканью, губкой и др.; </w:t>
      </w:r>
      <w:proofErr w:type="spellStart"/>
      <w:r w:rsidRPr="00FB0636">
        <w:rPr>
          <w:rFonts w:ascii="Times New Roman" w:eastAsia="Calibri" w:hAnsi="Times New Roman" w:cs="Times New Roman"/>
          <w:sz w:val="24"/>
          <w:szCs w:val="24"/>
        </w:rPr>
        <w:t>кляксография</w:t>
      </w:r>
      <w:proofErr w:type="spellEnd"/>
      <w:r w:rsidRPr="00FB0636">
        <w:rPr>
          <w:rFonts w:ascii="Times New Roman" w:eastAsia="Calibri" w:hAnsi="Times New Roman" w:cs="Times New Roman"/>
          <w:sz w:val="24"/>
          <w:szCs w:val="24"/>
        </w:rPr>
        <w:t>, рисова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ние солью и др.);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-продолжение знакомства с приёмами ассоциативного рисования (передача цветом  вкуса:  </w:t>
      </w:r>
      <w:proofErr w:type="gramStart"/>
      <w:r w:rsidRPr="00FB0636">
        <w:rPr>
          <w:rFonts w:ascii="Times New Roman" w:eastAsia="Calibri" w:hAnsi="Times New Roman" w:cs="Times New Roman"/>
          <w:sz w:val="24"/>
          <w:szCs w:val="24"/>
        </w:rPr>
        <w:t>кислый</w:t>
      </w:r>
      <w:proofErr w:type="gramEnd"/>
      <w:r w:rsidRPr="00FB0636">
        <w:rPr>
          <w:rFonts w:ascii="Times New Roman" w:eastAsia="Calibri" w:hAnsi="Times New Roman" w:cs="Times New Roman"/>
          <w:sz w:val="24"/>
          <w:szCs w:val="24"/>
        </w:rPr>
        <w:t>, сладкий, горь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кий, кисло-сладкий и др.);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-продолжение освоения «Азбуки форм»: обучение уме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нию узнавать геометрические формы и тела (призма, ци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линдр, конус, пирамида) в природе, объектах дизайна и ар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хитектуры;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-продолжение обучения умению создавать эскизы и модели объектов дизайна и архитектуры на основе геомет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рических форм;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-продолжение ознакомления с проектной  деятельно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стью  исследовательского и творческого характера.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    Содержание художественного образования предусматри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 xml:space="preserve">вает два </w:t>
      </w:r>
      <w:r w:rsidRPr="00FB0636">
        <w:rPr>
          <w:rFonts w:ascii="Times New Roman" w:eastAsia="Calibri" w:hAnsi="Times New Roman" w:cs="Times New Roman"/>
          <w:i/>
          <w:sz w:val="24"/>
          <w:szCs w:val="24"/>
        </w:rPr>
        <w:t>основных вида деятельности учащихся</w:t>
      </w:r>
      <w:r w:rsidRPr="00FB0636">
        <w:rPr>
          <w:rFonts w:ascii="Times New Roman" w:eastAsia="Calibri" w:hAnsi="Times New Roman" w:cs="Times New Roman"/>
          <w:sz w:val="24"/>
          <w:szCs w:val="24"/>
        </w:rPr>
        <w:t>: воспри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ятие произведений искусства (ученик-зритель) и собствен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ную художественно-творческую деятельность (ученик в роли художника, народного мастера, декоратора, архитек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 xml:space="preserve">тора, дизайнера). Это 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lastRenderedPageBreak/>
        <w:t>даёт возможность раскрыть характер диалога между художником и зрителем, избежать только информационного изложения материала. При этом учиты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вается собственный эмоциональный опыт общения ребёнка с произведениями искусства.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         В программе выделены следующие </w:t>
      </w:r>
      <w:r w:rsidRPr="00FB0636">
        <w:rPr>
          <w:rFonts w:ascii="Times New Roman" w:eastAsia="Calibri" w:hAnsi="Times New Roman" w:cs="Times New Roman"/>
          <w:i/>
          <w:sz w:val="24"/>
          <w:szCs w:val="24"/>
        </w:rPr>
        <w:t>структурные линии</w:t>
      </w:r>
      <w:r w:rsidRPr="00FB0636">
        <w:rPr>
          <w:rFonts w:ascii="Times New Roman" w:eastAsia="Calibri" w:hAnsi="Times New Roman" w:cs="Times New Roman"/>
          <w:sz w:val="24"/>
          <w:szCs w:val="24"/>
        </w:rPr>
        <w:t>, реализующие концентрический принцип предъявления со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держания обучения, что даёт возможность постепенно рас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 xml:space="preserve">ширять и усложнять его с учётом конкретного возрастного этапа: </w:t>
      </w:r>
      <w:r w:rsidRPr="00FB0636">
        <w:rPr>
          <w:rFonts w:ascii="Times New Roman" w:eastAsia="Calibri" w:hAnsi="Times New Roman" w:cs="Times New Roman"/>
          <w:i/>
          <w:sz w:val="24"/>
          <w:szCs w:val="24"/>
        </w:rPr>
        <w:t>«Мир изобразительного искусства», «Мир народ</w:t>
      </w:r>
      <w:r w:rsidRPr="00FB0636">
        <w:rPr>
          <w:rFonts w:ascii="Times New Roman" w:eastAsia="Calibri" w:hAnsi="Times New Roman" w:cs="Times New Roman"/>
          <w:i/>
          <w:sz w:val="24"/>
          <w:szCs w:val="24"/>
        </w:rPr>
        <w:softHyphen/>
        <w:t>ного искусства», «Мир декоративного искусства», «Мир архитектуры и дизайна»</w:t>
      </w:r>
      <w:r w:rsidRPr="00FB0636">
        <w:rPr>
          <w:rFonts w:ascii="Times New Roman" w:eastAsia="Calibri" w:hAnsi="Times New Roman" w:cs="Times New Roman"/>
          <w:sz w:val="24"/>
          <w:szCs w:val="24"/>
        </w:rPr>
        <w:t>. Учащиеся получают представ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ление обо всех видах пластических искусств. Изучаются их ценностные аспекты и закономерности, без которых невоз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можна ориентация в потоке художественной информации.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Внутри каждой из структурных линий изучаются осно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вы художественного языка на доступном теоретическом и практическом уровне. При этом осуществляется связь худо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жественного творчества с окружающей жизнью.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B0636">
        <w:rPr>
          <w:rFonts w:ascii="Times New Roman" w:eastAsia="Calibri" w:hAnsi="Times New Roman" w:cs="Times New Roman"/>
          <w:sz w:val="24"/>
          <w:szCs w:val="24"/>
        </w:rPr>
        <w:tab/>
        <w:t xml:space="preserve">Раздел </w:t>
      </w:r>
      <w:r w:rsidRPr="00FB0636">
        <w:rPr>
          <w:rFonts w:ascii="Times New Roman" w:eastAsia="Calibri" w:hAnsi="Times New Roman" w:cs="Times New Roman"/>
          <w:i/>
          <w:sz w:val="24"/>
          <w:szCs w:val="24"/>
        </w:rPr>
        <w:t>«Мир изобразительного искусства»</w:t>
      </w: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включает изучение видов и жанров, художественного языка в процес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се бесед об искусстве, индивидуального и коллективного ху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дожественного творчества. Учащиеся знакомятся с шедев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рами русского и зарубежного искусства, творчеством известных художников, их манерой работы и высказыва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ниями об искусстве. Эта деятельность направлена на духов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но-нравственное развитие детей и освоение средств художе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ственной выразительности. Через творчество мастеров ребё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нок постигает жизненно важные для него ценности, запечатлённые в шедеврах искусства.</w:t>
      </w:r>
    </w:p>
    <w:p w:rsidR="00A123AB" w:rsidRPr="00FB0636" w:rsidRDefault="00A123AB" w:rsidP="00A123AB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Во  2 классе  продолжается изучение  основ художественного  языка (точка, линия, пятно, цвет, светотень, ритм, композиция, форма, пропорции, контраст и нюанс, силуэт и др.). </w:t>
      </w:r>
      <w:proofErr w:type="gramEnd"/>
    </w:p>
    <w:p w:rsidR="00A123AB" w:rsidRPr="00FB0636" w:rsidRDefault="00A123AB" w:rsidP="00A123AB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Раздел программы </w:t>
      </w:r>
      <w:r w:rsidRPr="00FB0636">
        <w:rPr>
          <w:rFonts w:ascii="Times New Roman" w:eastAsia="Calibri" w:hAnsi="Times New Roman" w:cs="Times New Roman"/>
          <w:i/>
          <w:sz w:val="24"/>
          <w:szCs w:val="24"/>
        </w:rPr>
        <w:t>«Мир народного искусства»</w:t>
      </w: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знакомит с ведущими традиционными народными художественными народными  про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 xml:space="preserve">мыслами  (Каргополь, Скопин,  </w:t>
      </w:r>
      <w:proofErr w:type="spellStart"/>
      <w:r w:rsidRPr="00FB0636">
        <w:rPr>
          <w:rFonts w:ascii="Times New Roman" w:eastAsia="Calibri" w:hAnsi="Times New Roman" w:cs="Times New Roman"/>
          <w:sz w:val="24"/>
          <w:szCs w:val="24"/>
        </w:rPr>
        <w:t>Полхов</w:t>
      </w:r>
      <w:proofErr w:type="spellEnd"/>
      <w:r w:rsidRPr="00FB0636">
        <w:rPr>
          <w:rFonts w:ascii="Times New Roman" w:eastAsia="Calibri" w:hAnsi="Times New Roman" w:cs="Times New Roman"/>
          <w:sz w:val="24"/>
          <w:szCs w:val="24"/>
        </w:rPr>
        <w:t>-Майдан, Мезень, Северная Двина). Особое внима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ние обращается на изучение способов  изготовле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ния, выявление характерных особенностей видового обра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 xml:space="preserve">за, умения определять принадлежность вещи к локальной школе мастерства. </w:t>
      </w:r>
    </w:p>
    <w:p w:rsidR="00A123AB" w:rsidRPr="00FB0636" w:rsidRDefault="00A123AB" w:rsidP="00A123AB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Раздел программы </w:t>
      </w:r>
      <w:r w:rsidRPr="00FB0636">
        <w:rPr>
          <w:rFonts w:ascii="Times New Roman" w:eastAsia="Calibri" w:hAnsi="Times New Roman" w:cs="Times New Roman"/>
          <w:i/>
          <w:sz w:val="24"/>
          <w:szCs w:val="24"/>
        </w:rPr>
        <w:t>«Мир архитектуры и дизайна».</w:t>
      </w: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Учащиеся выполняют ряд практических заданий по проектированию и моделированию объектов архитектуры и дизайна на основе животных, растительных, геометриче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ских и любых причудливых форм.</w:t>
      </w:r>
    </w:p>
    <w:p w:rsidR="00A123AB" w:rsidRPr="00FB0636" w:rsidRDefault="00A123AB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         Наряду с уроком как основной формой организации учебного процесса рекомендуется проводить экскурсии в художественные и краеведческие музеи; использовать видеоматериалы по художест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 xml:space="preserve">венным музеям и картинным галереям.  Кроме этого, для успешного прохождения программы важно реализовывать  </w:t>
      </w:r>
      <w:proofErr w:type="spellStart"/>
      <w:r w:rsidRPr="00FB0636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связи с уроками му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зыки и литературного чтения. При прохождении отде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 xml:space="preserve">льных тем используются </w:t>
      </w:r>
      <w:proofErr w:type="spellStart"/>
      <w:r w:rsidRPr="00FB0636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связи с окружаю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щим миром  (наша Родина и мир, строение растений, живот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ных, пропорции человека, связи в природе), математикой (геометрические фигуры и тела), технологией (природные и искусственные материалы, отделка готовых изделий).</w:t>
      </w:r>
    </w:p>
    <w:p w:rsidR="00A123AB" w:rsidRPr="00FB0636" w:rsidRDefault="00A123AB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i/>
          <w:sz w:val="24"/>
          <w:szCs w:val="24"/>
        </w:rPr>
        <w:t xml:space="preserve">          Данная программа предусматривает взаимосвязь с вне</w:t>
      </w:r>
      <w:r w:rsidRPr="00FB0636">
        <w:rPr>
          <w:rFonts w:ascii="Times New Roman" w:eastAsia="Calibri" w:hAnsi="Times New Roman" w:cs="Times New Roman"/>
          <w:i/>
          <w:sz w:val="24"/>
          <w:szCs w:val="24"/>
        </w:rPr>
        <w:softHyphen/>
        <w:t>классной работой по изобразительному искусству, включа</w:t>
      </w:r>
      <w:r w:rsidRPr="00FB0636">
        <w:rPr>
          <w:rFonts w:ascii="Times New Roman" w:eastAsia="Calibri" w:hAnsi="Times New Roman" w:cs="Times New Roman"/>
          <w:i/>
          <w:sz w:val="24"/>
          <w:szCs w:val="24"/>
        </w:rPr>
        <w:softHyphen/>
        <w:t>ющей разнообразную проектную деятельность.</w:t>
      </w: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123AB" w:rsidRPr="00FB0636" w:rsidRDefault="00A123AB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B0636">
        <w:rPr>
          <w:rFonts w:ascii="Times New Roman" w:eastAsia="Calibri" w:hAnsi="Times New Roman" w:cs="Times New Roman"/>
          <w:sz w:val="24"/>
          <w:szCs w:val="24"/>
        </w:rPr>
        <w:tab/>
        <w:t xml:space="preserve">Учитель использует в своей практике </w:t>
      </w:r>
      <w:r w:rsidRPr="00FB0636">
        <w:rPr>
          <w:rFonts w:ascii="Times New Roman" w:eastAsia="Calibri" w:hAnsi="Times New Roman" w:cs="Times New Roman"/>
          <w:i/>
          <w:sz w:val="24"/>
          <w:szCs w:val="24"/>
        </w:rPr>
        <w:t>технологии, методы и формы работы, предусмотренные новыми стандартами</w:t>
      </w: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обучения: исследовательские, творческие, методы проектной деятельности; парные, групповые и индивидуальные формы  организации деятельности.</w:t>
      </w:r>
    </w:p>
    <w:p w:rsidR="00A123AB" w:rsidRPr="00FB0636" w:rsidRDefault="00A123AB" w:rsidP="00A123A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Беседы на уроках изобразительного искусства сопровождаются демонстрацией разнообразных наглядных материалов (репродукций картин, фотографий, слайдов, видеофильмов, литературных и  музыкальных произведений, схем, рисунков педагога и учащихся).</w:t>
      </w:r>
    </w:p>
    <w:p w:rsidR="00A123AB" w:rsidRPr="00FB0636" w:rsidRDefault="00A123AB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Используются  на уроках Цифровые образовательные ресурсы: вид</w:t>
      </w:r>
      <w:proofErr w:type="gramStart"/>
      <w:r w:rsidRPr="00FB0636">
        <w:rPr>
          <w:rFonts w:ascii="Times New Roman" w:eastAsia="Calibri" w:hAnsi="Times New Roman" w:cs="Times New Roman"/>
          <w:sz w:val="24"/>
          <w:szCs w:val="24"/>
        </w:rPr>
        <w:t>ео и ау</w:t>
      </w:r>
      <w:proofErr w:type="gramEnd"/>
      <w:r w:rsidRPr="00FB0636">
        <w:rPr>
          <w:rFonts w:ascii="Times New Roman" w:eastAsia="Calibri" w:hAnsi="Times New Roman" w:cs="Times New Roman"/>
          <w:sz w:val="24"/>
          <w:szCs w:val="24"/>
        </w:rPr>
        <w:t>диоаппаратура, компьютер, пользование Интернетом,  мультимедиа-проектор и наглядные пособия.</w:t>
      </w:r>
    </w:p>
    <w:p w:rsidR="00A123AB" w:rsidRPr="00FB0636" w:rsidRDefault="00A123AB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          На уроках изобразительного искусства особая  роль отводится  показу видеофильмов и презентаций. Это  позволяет учащимся  окунуться в обстановку, творческую атмосферу художественных мастерских, увидеть, какими материалами работают художники, какую технику, приёмы используют. Методика показа  фильмов  разнообразна. Это могут быть фрагменты, более продолжительные просмотры, показ в сопровождении медитативной музыки.    </w:t>
      </w:r>
    </w:p>
    <w:p w:rsidR="00A123AB" w:rsidRPr="00FB0636" w:rsidRDefault="00A123AB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          На уроках применяется  исследовательский метод. Включение в содержание занятий изобразительным искусством проблемного изложения, использование проблемных ситуаций создаёт очень хорошие условия для развития творчества. Например, превратить кляксу на бумаге в какие-нибудь образы (фантастическое существо, рыбку, бабочку и т.д.), кусочек бумаги в крону дерева или цветочную клумбу, составить из геометрических фигур </w:t>
      </w:r>
    </w:p>
    <w:p w:rsidR="00A123AB" w:rsidRPr="00FB0636" w:rsidRDefault="00A123AB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архитектурное сооружение. К наиболее сложным проблемным задачам относятся задачи, направленные на формирование умения находить оригинальное композиционное решение, выразительности образа, способов передачи движения. </w:t>
      </w:r>
    </w:p>
    <w:p w:rsidR="00A123AB" w:rsidRPr="00FB0636" w:rsidRDefault="00A123AB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         На  уроках широко использую  игровые технологии.  Игра для младших  школьников – естественная форма познавательной деятельности. Художественно-дидактические игры и упражнения использую в начале урока, для объяснения нового, для закрепления (стихи-загадки, ребусы, кроссворды).</w:t>
      </w:r>
    </w:p>
    <w:p w:rsidR="00A123AB" w:rsidRPr="00FB0636" w:rsidRDefault="00A123AB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        Программа «Изобразительное искусство» предусматривает чередование уроков индивидуального практического творчества учащихся и уроков коллективной творческой деятельности, метод проекта.</w:t>
      </w:r>
    </w:p>
    <w:p w:rsidR="00A123AB" w:rsidRPr="00FB0636" w:rsidRDefault="00A123AB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  Коллективные формы  работы  и проектная деятельность  могут быть разных видов: работа по группам; индивидуально-коллективный метод,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относиться к работе товарища, а  общий положительный результат дает стимул для дальнейшего  творчества и уверенность в своих силах.</w:t>
      </w:r>
    </w:p>
    <w:p w:rsidR="00A123AB" w:rsidRPr="00FB0636" w:rsidRDefault="00A123AB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   Каждая  большая тема  заканчивается итоговым уроком – это,  как правило,  нетрадиционные  уроки:  урок-путешествие,  урок-праздник, урок-диспут, интегрированный урок.</w:t>
      </w:r>
    </w:p>
    <w:p w:rsidR="00A123AB" w:rsidRDefault="00A123AB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      Необходимо постоянно выделять время на обсуждение детских работ с точки зрения их содержания, выразительности, оригинальности. Обсуждение работ активизирует внимание детей, формирует опыт творческого общения. Организация выставок дает детям возможность заново увидеть и оценить свои работы, ощутить радость успеха. </w:t>
      </w:r>
    </w:p>
    <w:p w:rsidR="0073224E" w:rsidRDefault="0073224E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224E" w:rsidRDefault="0073224E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224E" w:rsidRDefault="0073224E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224E" w:rsidRDefault="0073224E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224E" w:rsidRDefault="0073224E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224E" w:rsidRDefault="0073224E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224E" w:rsidRPr="00FB0636" w:rsidRDefault="0073224E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0636" w:rsidRPr="0073224E" w:rsidRDefault="00FB0636" w:rsidP="0073224E">
      <w:pPr>
        <w:shd w:val="clear" w:color="auto" w:fill="FFFFFF"/>
        <w:spacing w:before="9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Учебно-тематический план</w:t>
      </w:r>
    </w:p>
    <w:tbl>
      <w:tblPr>
        <w:tblW w:w="501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94"/>
        <w:gridCol w:w="3375"/>
        <w:gridCol w:w="6005"/>
        <w:gridCol w:w="4380"/>
        <w:gridCol w:w="101"/>
      </w:tblGrid>
      <w:tr w:rsidR="0073224E" w:rsidRPr="00FB0636" w:rsidTr="0073224E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457e91a7a109763b0d313adda867b5b74ab37981"/>
            <w:bookmarkStart w:id="1" w:name="0"/>
            <w:bookmarkEnd w:id="0"/>
            <w:bookmarkEnd w:id="1"/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Содержание программного материала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 часов</w:t>
            </w:r>
          </w:p>
        </w:tc>
        <w:tc>
          <w:tcPr>
            <w:tcW w:w="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3224E" w:rsidRPr="00FB0636" w:rsidTr="0073224E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Чем и как работают художники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 ч</w:t>
            </w:r>
          </w:p>
        </w:tc>
        <w:tc>
          <w:tcPr>
            <w:tcW w:w="1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3224E" w:rsidRPr="00FB0636" w:rsidTr="0073224E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Реальность и фантазия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 ч</w:t>
            </w:r>
          </w:p>
        </w:tc>
        <w:tc>
          <w:tcPr>
            <w:tcW w:w="101" w:type="dxa"/>
            <w:tcBorders>
              <w:left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3224E" w:rsidRPr="00FB0636" w:rsidTr="0073224E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 чём говорит искусство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 ч</w:t>
            </w:r>
          </w:p>
        </w:tc>
        <w:tc>
          <w:tcPr>
            <w:tcW w:w="1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3224E" w:rsidRPr="00FB0636" w:rsidTr="0073224E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Как говорит искусство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 ч</w:t>
            </w:r>
          </w:p>
        </w:tc>
        <w:tc>
          <w:tcPr>
            <w:tcW w:w="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3224E" w:rsidRPr="00FB0636" w:rsidTr="0073224E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 ч</w:t>
            </w:r>
          </w:p>
        </w:tc>
        <w:tc>
          <w:tcPr>
            <w:tcW w:w="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3224E" w:rsidRPr="00FB0636" w:rsidTr="0073224E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 часа</w:t>
            </w:r>
          </w:p>
        </w:tc>
        <w:tc>
          <w:tcPr>
            <w:tcW w:w="1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224E" w:rsidRPr="00FB0636" w:rsidRDefault="0073224E" w:rsidP="007322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FB0636" w:rsidRPr="00FB0636" w:rsidRDefault="00FB0636" w:rsidP="007322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23AB" w:rsidRPr="00FB0636" w:rsidRDefault="00A123AB" w:rsidP="00A123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23AB" w:rsidRPr="00FB0636" w:rsidRDefault="00A123AB" w:rsidP="00A123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23AB" w:rsidRPr="00FB0636" w:rsidRDefault="00A123AB" w:rsidP="00A123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0636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:rsidR="00A123AB" w:rsidRPr="00FB0636" w:rsidRDefault="00A123AB" w:rsidP="00A123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0636">
        <w:rPr>
          <w:rFonts w:ascii="Times New Roman" w:eastAsia="Calibri" w:hAnsi="Times New Roman" w:cs="Times New Roman"/>
          <w:b/>
          <w:sz w:val="24"/>
          <w:szCs w:val="24"/>
        </w:rPr>
        <w:t>2 класс  (34 ч)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B0636">
        <w:rPr>
          <w:rFonts w:ascii="Times New Roman" w:eastAsia="Calibri" w:hAnsi="Times New Roman" w:cs="Times New Roman"/>
          <w:b/>
          <w:i/>
          <w:sz w:val="24"/>
          <w:szCs w:val="24"/>
        </w:rPr>
        <w:t>«Мир изобразительного искусства» (14 ч)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«Путешествие в мир искусства» (1 ч). Знакомство с ве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дущими художественными музеями России (Третьяковская галерея, Русский музей, Эрмитаж, Музей изобразительных искусств им. А.С. Пушкина).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«Виды изобразительного искусства» (13 ч). Живопись. Графика. Скульптура.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B0636">
        <w:rPr>
          <w:rFonts w:ascii="Times New Roman" w:eastAsia="Calibri" w:hAnsi="Times New Roman" w:cs="Times New Roman"/>
          <w:b/>
          <w:i/>
          <w:sz w:val="24"/>
          <w:szCs w:val="24"/>
        </w:rPr>
        <w:t>«Мир декоративного искусства» (8 ч)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Декоративное рисование. Азбука декора. Контрастные цвета. Линейный орнамент. Монотипия. Декоративные эф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>фекты. Печать листьями. Рисование кляксами. Рисование солью. Коллаж.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B0636">
        <w:rPr>
          <w:rFonts w:ascii="Times New Roman" w:eastAsia="Calibri" w:hAnsi="Times New Roman" w:cs="Times New Roman"/>
          <w:b/>
          <w:i/>
          <w:sz w:val="24"/>
          <w:szCs w:val="24"/>
        </w:rPr>
        <w:t>«Мир народного искусства» (7 ч)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Росписи Северной Двины. </w:t>
      </w:r>
      <w:proofErr w:type="spellStart"/>
      <w:r w:rsidRPr="00FB0636">
        <w:rPr>
          <w:rFonts w:ascii="Times New Roman" w:eastAsia="Calibri" w:hAnsi="Times New Roman" w:cs="Times New Roman"/>
          <w:sz w:val="24"/>
          <w:szCs w:val="24"/>
        </w:rPr>
        <w:t>Пермогорская</w:t>
      </w:r>
      <w:proofErr w:type="spellEnd"/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роспись. Прял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  <w:t xml:space="preserve">ки. Мезенская роспись. </w:t>
      </w:r>
      <w:proofErr w:type="spellStart"/>
      <w:r w:rsidRPr="00FB0636">
        <w:rPr>
          <w:rFonts w:ascii="Times New Roman" w:eastAsia="Calibri" w:hAnsi="Times New Roman" w:cs="Times New Roman"/>
          <w:sz w:val="24"/>
          <w:szCs w:val="24"/>
        </w:rPr>
        <w:t>Каргопольские</w:t>
      </w:r>
      <w:proofErr w:type="spellEnd"/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игрушки. Тетёрки. Птица счастья.</w:t>
      </w: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23AB" w:rsidRPr="00FB0636" w:rsidRDefault="00A123AB" w:rsidP="00A123A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B0636">
        <w:rPr>
          <w:rFonts w:ascii="Times New Roman" w:eastAsia="Calibri" w:hAnsi="Times New Roman" w:cs="Times New Roman"/>
          <w:b/>
          <w:i/>
          <w:sz w:val="24"/>
          <w:szCs w:val="24"/>
        </w:rPr>
        <w:t>«Мир дизайна и архитектуры» (5 ч)</w:t>
      </w:r>
    </w:p>
    <w:p w:rsidR="00A123AB" w:rsidRDefault="00A123AB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Дизайн и архитектура. Призмы</w:t>
      </w:r>
      <w:r w:rsidR="00D27AB7" w:rsidRPr="00FB0636">
        <w:rPr>
          <w:rFonts w:ascii="Times New Roman" w:eastAsia="Calibri" w:hAnsi="Times New Roman" w:cs="Times New Roman"/>
          <w:sz w:val="24"/>
          <w:szCs w:val="24"/>
        </w:rPr>
        <w:t>. Пирамиды. Конусы. Цилиндры.</w:t>
      </w:r>
    </w:p>
    <w:p w:rsidR="0073224E" w:rsidRDefault="0073224E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224E" w:rsidRPr="00FB0636" w:rsidRDefault="0073224E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27AB7" w:rsidRPr="00FB0636" w:rsidRDefault="00D27AB7" w:rsidP="00A123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27AB7" w:rsidRPr="0073224E" w:rsidRDefault="00D27AB7" w:rsidP="0073224E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уровню подготовки учащихся</w:t>
      </w:r>
    </w:p>
    <w:p w:rsidR="00D27AB7" w:rsidRPr="0073224E" w:rsidRDefault="00D27AB7" w:rsidP="00732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во втором классе у младших школьников формируются представления об основных жанрах и видах произведений изобразительного искусства; известных центрах народных художественных ремесел России. Формируются умения различать основные и составные, тёплые и холодные цвета; узнавать отдельные произведения выдающихся отечественных и зарубежных художников, называть их авторов; сравнивать различные виды изобразительного искусства (графики, живописи, декоративно-прикладного искусства). </w:t>
      </w:r>
    </w:p>
    <w:p w:rsidR="00D27AB7" w:rsidRPr="0073224E" w:rsidRDefault="00D27AB7" w:rsidP="00732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обучения дети научатся пользоваться художественными материалами и применять главные средства художественной   выразительности   живописи,   графики, скульптуры, декоративно-прикладного искусства в собственной художественно-творческой деятельности. Полученные универсальные учебные действия учащиеся также могут использовать в практической деятельности и повседневной жизни для самостоятельной творческой деятельности, обогащения опыта восприятия произведений изобразительного искусства, оценки произведений искусства при посещении выставок и художественных музеев искусства.</w:t>
      </w:r>
    </w:p>
    <w:p w:rsidR="00D27AB7" w:rsidRPr="0073224E" w:rsidRDefault="00D27AB7" w:rsidP="00732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изобразительного искусства второклассник научится: </w:t>
      </w:r>
    </w:p>
    <w:p w:rsidR="00D27AB7" w:rsidRPr="0073224E" w:rsidRDefault="00D27AB7" w:rsidP="0073224E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понимать, что такое деятельность художника (что может изобразить художник – предметы, людей, события; с помощью каких материалов изображает художник - бумага, холст, картон, карандаш, кисть, краски и пр.); </w:t>
      </w:r>
      <w:proofErr w:type="gramEnd"/>
    </w:p>
    <w:p w:rsidR="00D27AB7" w:rsidRPr="0073224E" w:rsidRDefault="00D27AB7" w:rsidP="0073224E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жанры (натюрморт, пейзаж, анималистический жанр, портрет) и виды произведений (живопись</w:t>
      </w:r>
      <w:proofErr w:type="gramStart"/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рафика, скульптура, декоративно-прикладное искусство и архитектура) изобразительного искусства; </w:t>
      </w:r>
    </w:p>
    <w:p w:rsidR="00D27AB7" w:rsidRPr="0073224E" w:rsidRDefault="00D27AB7" w:rsidP="0073224E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известные центры народных художественных ремесел России (Хохлома, Городец, Дымково);</w:t>
      </w:r>
    </w:p>
    <w:p w:rsidR="00D27AB7" w:rsidRPr="0073224E" w:rsidRDefault="00D27AB7" w:rsidP="0073224E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основные (красный, синий, желтый) и составные (оранжевый, зеленый, фиолетовый, коричневый) цвета;</w:t>
      </w:r>
      <w:proofErr w:type="gramEnd"/>
    </w:p>
    <w:p w:rsidR="00D27AB7" w:rsidRPr="0073224E" w:rsidRDefault="00D27AB7" w:rsidP="0073224E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тёплые (красный, желтый, оранжевый) и холодные (синий, голубой, фиолетовый) цвета;</w:t>
      </w:r>
      <w:proofErr w:type="gramEnd"/>
    </w:p>
    <w:p w:rsidR="00D27AB7" w:rsidRPr="0073224E" w:rsidRDefault="00D27AB7" w:rsidP="0073224E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отдельные произведения выдающихся отечественных и зарубежных художников, называть их авторов;</w:t>
      </w:r>
    </w:p>
    <w:p w:rsidR="00D27AB7" w:rsidRPr="0073224E" w:rsidRDefault="00D27AB7" w:rsidP="0073224E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различные виды изобразительного искусства (графики, живописи, декоративно-прикладного, скульптуры и архитектуры);</w:t>
      </w:r>
    </w:p>
    <w:p w:rsidR="00D27AB7" w:rsidRPr="0073224E" w:rsidRDefault="00D27AB7" w:rsidP="0073224E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D27AB7" w:rsidRPr="0073224E" w:rsidRDefault="00D27AB7" w:rsidP="0073224E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основные средства художественной выразительности в рисунке, живописи и скульптуры (с натуры, по памяти и воображению); в декоративных работах – иллюстрациях к произведениям литературы и музыки;</w:t>
      </w:r>
    </w:p>
    <w:p w:rsidR="00D27AB7" w:rsidRPr="0073224E" w:rsidRDefault="00D27AB7" w:rsidP="0073224E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простейшими приемами лепки (пластилин, глина); </w:t>
      </w:r>
    </w:p>
    <w:p w:rsidR="00D27AB7" w:rsidRPr="0073224E" w:rsidRDefault="00D27AB7" w:rsidP="0073224E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простейшие композиции из бумаги и бросового материала.</w:t>
      </w:r>
    </w:p>
    <w:p w:rsidR="00D27AB7" w:rsidRPr="0073224E" w:rsidRDefault="00D27AB7" w:rsidP="00732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Второклассник получит возможность научиться:</w:t>
      </w:r>
      <w:r w:rsidRPr="007322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D997D95" wp14:editId="64739BC3">
                <wp:extent cx="38100" cy="895350"/>
                <wp:effectExtent l="0" t="0" r="0" b="0"/>
                <wp:docPr id="1" name="AutoShape 1" descr="http://nsportal.ru/nachalnaya-shkola/izo/2013/09/28/pourochnoe-planirovanie-izo-2-kl-umk-shkola-rossii-s-uud-po-fg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100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://nsportal.ru/nachalnaya-shkola/izo/2013/09/28/pourochnoe-planirovanie-izo-2-kl-umk-shkola-rossii-s-uud-po-fgos" style="width:3pt;height: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" filled="f" stroked="f">
                <o:lock v:ext="edit" aspectratio="t"/>
                <w10:anchorlock/>
              </v:rect>
            </w:pict>
          </mc:Fallback>
        </mc:AlternateContent>
      </w:r>
    </w:p>
    <w:p w:rsidR="00D27AB7" w:rsidRPr="0073224E" w:rsidRDefault="00D27AB7" w:rsidP="0073224E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жизни, для самостоятельной творческой деятельности;</w:t>
      </w:r>
    </w:p>
    <w:p w:rsidR="00D27AB7" w:rsidRPr="0073224E" w:rsidRDefault="00D27AB7" w:rsidP="0073224E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воспринимать произведения изобразительного искусства разных жанров;</w:t>
      </w:r>
    </w:p>
    <w:p w:rsidR="00D27AB7" w:rsidRPr="0073224E" w:rsidRDefault="00D27AB7" w:rsidP="0073224E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произведения искусства (выражение собственного мнения) при посещении выставок, музеев изобразительного искусства, народного творчества и др.;</w:t>
      </w:r>
    </w:p>
    <w:p w:rsidR="00D27AB7" w:rsidRPr="0073224E" w:rsidRDefault="00D27AB7" w:rsidP="0073224E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применять практические навыки выразительного использования линии и штриха, пятна, цвета, формы, пространства в процессе создания композиций. </w:t>
      </w:r>
    </w:p>
    <w:p w:rsidR="00A123AB" w:rsidRPr="0073224E" w:rsidRDefault="00A123AB" w:rsidP="007322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23AB" w:rsidRPr="00FB0636" w:rsidRDefault="00A123AB" w:rsidP="00A123AB">
      <w:pPr>
        <w:shd w:val="clear" w:color="auto" w:fill="FFFFFF"/>
        <w:spacing w:before="298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0636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 программы   к концу 2 класса</w:t>
      </w:r>
    </w:p>
    <w:p w:rsidR="00A123AB" w:rsidRPr="00FB0636" w:rsidRDefault="00A123AB" w:rsidP="00A123AB">
      <w:pPr>
        <w:shd w:val="clear" w:color="auto" w:fill="FFFFFF"/>
        <w:spacing w:after="0" w:line="240" w:lineRule="auto"/>
        <w:ind w:left="442"/>
        <w:outlineLvl w:val="0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-2"/>
          <w:sz w:val="24"/>
          <w:szCs w:val="24"/>
        </w:rPr>
        <w:t>ЛИЧНОСТНЫЕ</w:t>
      </w:r>
    </w:p>
    <w:p w:rsidR="00A123AB" w:rsidRPr="00FB0636" w:rsidRDefault="00A123AB" w:rsidP="00A123AB">
      <w:pPr>
        <w:shd w:val="clear" w:color="auto" w:fill="FFFFFF"/>
        <w:spacing w:after="0" w:line="240" w:lineRule="auto"/>
        <w:ind w:left="446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i/>
          <w:iCs/>
          <w:spacing w:val="10"/>
          <w:sz w:val="24"/>
          <w:szCs w:val="24"/>
        </w:rPr>
        <w:t>У учащихся будут сформированы: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положительная мотивация и познавательный интерес к </w:t>
      </w:r>
      <w:r w:rsidRPr="00FB0636">
        <w:rPr>
          <w:rFonts w:ascii="Times New Roman" w:eastAsia="Calibri" w:hAnsi="Times New Roman" w:cs="Times New Roman"/>
          <w:spacing w:val="1"/>
          <w:sz w:val="24"/>
          <w:szCs w:val="24"/>
        </w:rPr>
        <w:t>урокам изобразительного искусства;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-2"/>
          <w:sz w:val="24"/>
          <w:szCs w:val="24"/>
        </w:rPr>
        <w:t>осознание своей принадлежности народу, чувства уваже</w:t>
      </w:r>
      <w:r w:rsidRPr="00FB0636">
        <w:rPr>
          <w:rFonts w:ascii="Times New Roman" w:eastAsia="Calibri" w:hAnsi="Times New Roman" w:cs="Times New Roman"/>
          <w:spacing w:val="-2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4"/>
          <w:sz w:val="24"/>
          <w:szCs w:val="24"/>
        </w:rPr>
        <w:t>ния к традиционному народному художественному ис</w:t>
      </w:r>
      <w:r w:rsidRPr="00FB0636">
        <w:rPr>
          <w:rFonts w:ascii="Times New Roman" w:eastAsia="Calibri" w:hAnsi="Times New Roman" w:cs="Times New Roman"/>
          <w:spacing w:val="4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-1"/>
          <w:sz w:val="24"/>
          <w:szCs w:val="24"/>
        </w:rPr>
        <w:t>кусству России;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внимательное отношение к красоте окружающего мира, </w:t>
      </w:r>
      <w:r w:rsidRPr="00FB0636">
        <w:rPr>
          <w:rFonts w:ascii="Times New Roman" w:eastAsia="Calibri" w:hAnsi="Times New Roman" w:cs="Times New Roman"/>
          <w:spacing w:val="1"/>
          <w:sz w:val="24"/>
          <w:szCs w:val="24"/>
        </w:rPr>
        <w:t>к произведениям искусства;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эмоционально-ценностное отношение к произведениям </w:t>
      </w:r>
      <w:r w:rsidRPr="00FB0636">
        <w:rPr>
          <w:rFonts w:ascii="Times New Roman" w:eastAsia="Calibri" w:hAnsi="Times New Roman" w:cs="Times New Roman"/>
          <w:sz w:val="24"/>
          <w:szCs w:val="24"/>
        </w:rPr>
        <w:t>искусства и изображаемой действительности.</w:t>
      </w:r>
    </w:p>
    <w:p w:rsidR="00A123AB" w:rsidRPr="00FB0636" w:rsidRDefault="00A123AB" w:rsidP="00A123AB">
      <w:pPr>
        <w:shd w:val="clear" w:color="auto" w:fill="FFFFFF"/>
        <w:spacing w:after="0" w:line="240" w:lineRule="auto"/>
        <w:ind w:left="446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i/>
          <w:iCs/>
          <w:spacing w:val="9"/>
          <w:sz w:val="24"/>
          <w:szCs w:val="24"/>
        </w:rPr>
        <w:t>Учащиеся получат возможность для формирования: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"/>
          <w:sz w:val="24"/>
          <w:szCs w:val="24"/>
        </w:rPr>
        <w:t>чувства сопричастности к культуре своего народа, чувс</w:t>
      </w:r>
      <w:r w:rsidRPr="00FB0636">
        <w:rPr>
          <w:rFonts w:ascii="Times New Roman" w:eastAsia="Calibri" w:hAnsi="Times New Roman" w:cs="Times New Roman"/>
          <w:spacing w:val="1"/>
          <w:sz w:val="24"/>
          <w:szCs w:val="24"/>
        </w:rPr>
        <w:softHyphen/>
        <w:t>тва уважения к мастерам художественного промысла;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понимания разнообразия и богатства художественных </w:t>
      </w:r>
      <w:r w:rsidRPr="00FB0636">
        <w:rPr>
          <w:rFonts w:ascii="Times New Roman" w:eastAsia="Calibri" w:hAnsi="Times New Roman" w:cs="Times New Roman"/>
          <w:spacing w:val="-3"/>
          <w:sz w:val="24"/>
          <w:szCs w:val="24"/>
        </w:rPr>
        <w:t>сре</w:t>
      </w:r>
      <w:proofErr w:type="gramStart"/>
      <w:r w:rsidRPr="00FB0636">
        <w:rPr>
          <w:rFonts w:ascii="Times New Roman" w:eastAsia="Calibri" w:hAnsi="Times New Roman" w:cs="Times New Roman"/>
          <w:spacing w:val="-3"/>
          <w:sz w:val="24"/>
          <w:szCs w:val="24"/>
        </w:rPr>
        <w:t>дств  дл</w:t>
      </w:r>
      <w:proofErr w:type="gramEnd"/>
      <w:r w:rsidRPr="00FB0636">
        <w:rPr>
          <w:rFonts w:ascii="Times New Roman" w:eastAsia="Calibri" w:hAnsi="Times New Roman" w:cs="Times New Roman"/>
          <w:spacing w:val="-3"/>
          <w:sz w:val="24"/>
          <w:szCs w:val="24"/>
        </w:rPr>
        <w:t>я выражения отношения к окружающему миру;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положительной мотивации к изучению различных приё</w:t>
      </w:r>
      <w:r w:rsidRPr="00FB0636">
        <w:rPr>
          <w:rFonts w:ascii="Times New Roman" w:eastAsia="Calibri" w:hAnsi="Times New Roman" w:cs="Times New Roman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-4"/>
          <w:sz w:val="24"/>
          <w:szCs w:val="24"/>
        </w:rPr>
        <w:t>мов и способов живописи, лепки, передачи пространства;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4"/>
          <w:sz w:val="24"/>
          <w:szCs w:val="24"/>
        </w:rPr>
        <w:t>интереса к посещению художественных музеев, выста</w:t>
      </w:r>
      <w:r w:rsidRPr="00FB0636">
        <w:rPr>
          <w:rFonts w:ascii="Times New Roman" w:eastAsia="Calibri" w:hAnsi="Times New Roman" w:cs="Times New Roman"/>
          <w:spacing w:val="4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-4"/>
          <w:sz w:val="24"/>
          <w:szCs w:val="24"/>
        </w:rPr>
        <w:t>вок;</w:t>
      </w:r>
    </w:p>
    <w:p w:rsidR="00A123AB" w:rsidRPr="00FB0636" w:rsidRDefault="00A123AB" w:rsidP="00A123AB">
      <w:pPr>
        <w:shd w:val="clear" w:color="auto" w:fill="FFFFFF"/>
        <w:spacing w:after="0" w:line="240" w:lineRule="auto"/>
        <w:ind w:left="451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представлений о роли изобразительного, декоративного </w:t>
      </w:r>
      <w:r w:rsidRPr="00FB0636">
        <w:rPr>
          <w:rFonts w:ascii="Times New Roman" w:eastAsia="Calibri" w:hAnsi="Times New Roman" w:cs="Times New Roman"/>
          <w:sz w:val="24"/>
          <w:szCs w:val="24"/>
        </w:rPr>
        <w:t>и народного искусства в жизни человека.</w:t>
      </w:r>
    </w:p>
    <w:p w:rsidR="00A123AB" w:rsidRPr="00FB0636" w:rsidRDefault="00A123AB" w:rsidP="00A123AB">
      <w:pPr>
        <w:shd w:val="clear" w:color="auto" w:fill="FFFFFF"/>
        <w:spacing w:after="0" w:line="240" w:lineRule="auto"/>
        <w:ind w:left="451"/>
        <w:rPr>
          <w:rFonts w:ascii="Times New Roman" w:eastAsia="Calibri" w:hAnsi="Times New Roman" w:cs="Times New Roman"/>
          <w:sz w:val="24"/>
          <w:szCs w:val="24"/>
        </w:rPr>
      </w:pPr>
    </w:p>
    <w:p w:rsidR="00A123AB" w:rsidRPr="00FB0636" w:rsidRDefault="00A123AB" w:rsidP="00A123AB">
      <w:pPr>
        <w:shd w:val="clear" w:color="auto" w:fill="FFFFFF"/>
        <w:spacing w:after="0" w:line="240" w:lineRule="auto"/>
        <w:ind w:left="446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-1"/>
          <w:sz w:val="24"/>
          <w:szCs w:val="24"/>
        </w:rPr>
        <w:t>ПРЕДМЕТНЫЕ</w:t>
      </w:r>
    </w:p>
    <w:p w:rsidR="00A123AB" w:rsidRPr="00FB0636" w:rsidRDefault="00A123AB" w:rsidP="00A123AB">
      <w:pPr>
        <w:shd w:val="clear" w:color="auto" w:fill="FFFFFF"/>
        <w:spacing w:after="0" w:line="240" w:lineRule="auto"/>
        <w:ind w:left="446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i/>
          <w:iCs/>
          <w:spacing w:val="10"/>
          <w:sz w:val="24"/>
          <w:szCs w:val="24"/>
        </w:rPr>
        <w:t>Учащиеся научатся: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различать основные и составные, тёплые и холодные </w:t>
      </w:r>
      <w:r w:rsidRPr="00FB0636">
        <w:rPr>
          <w:rFonts w:ascii="Times New Roman" w:eastAsia="Calibri" w:hAnsi="Times New Roman" w:cs="Times New Roman"/>
          <w:spacing w:val="-1"/>
          <w:sz w:val="24"/>
          <w:szCs w:val="24"/>
        </w:rPr>
        <w:t>цвета;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составлять разнообразные оттенки на основе смешения </w:t>
      </w:r>
      <w:r w:rsidRPr="00FB0636">
        <w:rPr>
          <w:rFonts w:ascii="Times New Roman" w:eastAsia="Calibri" w:hAnsi="Times New Roman" w:cs="Times New Roman"/>
          <w:spacing w:val="-3"/>
          <w:sz w:val="24"/>
          <w:szCs w:val="24"/>
        </w:rPr>
        <w:t>цветов с белым и чёрным;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4"/>
          <w:sz w:val="24"/>
          <w:szCs w:val="24"/>
        </w:rPr>
        <w:t>определять (узнавать) произведения традиционных на</w:t>
      </w:r>
      <w:r w:rsidRPr="00FB0636">
        <w:rPr>
          <w:rFonts w:ascii="Times New Roman" w:eastAsia="Calibri" w:hAnsi="Times New Roman" w:cs="Times New Roman"/>
          <w:spacing w:val="4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-1"/>
          <w:sz w:val="24"/>
          <w:szCs w:val="24"/>
        </w:rPr>
        <w:t>родных художественных промыслов (Каргополь, Архан</w:t>
      </w:r>
      <w:r w:rsidRPr="00FB0636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z w:val="24"/>
          <w:szCs w:val="24"/>
        </w:rPr>
        <w:t>гельск, Северная Двина, Мезень);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передавать в композиции сюжет и смысловую  связь </w:t>
      </w:r>
      <w:r w:rsidRPr="00FB0636">
        <w:rPr>
          <w:rFonts w:ascii="Times New Roman" w:eastAsia="Calibri" w:hAnsi="Times New Roman" w:cs="Times New Roman"/>
          <w:spacing w:val="1"/>
          <w:sz w:val="24"/>
          <w:szCs w:val="24"/>
        </w:rPr>
        <w:t>между объектами;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подбирать цвет в соответствии с передаваемым в работе </w:t>
      </w:r>
      <w:r w:rsidRPr="00FB0636">
        <w:rPr>
          <w:rFonts w:ascii="Times New Roman" w:eastAsia="Calibri" w:hAnsi="Times New Roman" w:cs="Times New Roman"/>
          <w:spacing w:val="-2"/>
          <w:sz w:val="24"/>
          <w:szCs w:val="24"/>
        </w:rPr>
        <w:t>настроением,</w:t>
      </w: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использовать в работе разнообразные художественные </w:t>
      </w:r>
      <w:r w:rsidRPr="00FB0636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материалы (акварель, гуашь, графитный карандаш) и </w:t>
      </w: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>техники (</w:t>
      </w:r>
      <w:proofErr w:type="spellStart"/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>по-сырому</w:t>
      </w:r>
      <w:proofErr w:type="spellEnd"/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>, раздельный мазок, от пятна, сме</w:t>
      </w: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12"/>
          <w:sz w:val="24"/>
          <w:szCs w:val="24"/>
        </w:rPr>
        <w:t>шанные техники);</w:t>
      </w:r>
    </w:p>
    <w:p w:rsidR="00A123AB" w:rsidRPr="00FB0636" w:rsidRDefault="00A123AB" w:rsidP="00A123AB">
      <w:pPr>
        <w:shd w:val="clear" w:color="auto" w:fill="FFFFFF"/>
        <w:tabs>
          <w:tab w:val="left" w:pos="456"/>
        </w:tabs>
        <w:spacing w:after="0" w:line="240" w:lineRule="auto"/>
        <w:ind w:left="456" w:hanging="442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z w:val="24"/>
          <w:szCs w:val="24"/>
        </w:rPr>
        <w:t>•</w:t>
      </w:r>
      <w:r w:rsidRPr="00FB0636">
        <w:rPr>
          <w:rFonts w:ascii="Times New Roman" w:eastAsia="Calibri" w:hAnsi="Times New Roman" w:cs="Times New Roman"/>
          <w:sz w:val="24"/>
          <w:szCs w:val="24"/>
        </w:rPr>
        <w:tab/>
      </w:r>
      <w:r w:rsidRPr="00FB0636">
        <w:rPr>
          <w:rFonts w:ascii="Times New Roman" w:eastAsia="Calibri" w:hAnsi="Times New Roman" w:cs="Times New Roman"/>
          <w:spacing w:val="12"/>
          <w:sz w:val="24"/>
          <w:szCs w:val="24"/>
        </w:rPr>
        <w:t>применять основные средства художественной вырази</w:t>
      </w:r>
      <w:r w:rsidRPr="00FB0636">
        <w:rPr>
          <w:rFonts w:ascii="Times New Roman" w:eastAsia="Calibri" w:hAnsi="Times New Roman" w:cs="Times New Roman"/>
          <w:spacing w:val="12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8"/>
          <w:sz w:val="24"/>
          <w:szCs w:val="24"/>
        </w:rPr>
        <w:t>тельности в рисунке, живописи и лепке, а также иллюст</w:t>
      </w:r>
      <w:r w:rsidRPr="00FB0636">
        <w:rPr>
          <w:rFonts w:ascii="Times New Roman" w:eastAsia="Calibri" w:hAnsi="Times New Roman" w:cs="Times New Roman"/>
          <w:spacing w:val="8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13"/>
          <w:sz w:val="24"/>
          <w:szCs w:val="24"/>
        </w:rPr>
        <w:t>рациях к произведениям литературы.</w:t>
      </w:r>
    </w:p>
    <w:p w:rsidR="00A123AB" w:rsidRPr="00FB0636" w:rsidRDefault="00A123AB" w:rsidP="00A123AB">
      <w:pPr>
        <w:shd w:val="clear" w:color="auto" w:fill="FFFFFF"/>
        <w:spacing w:after="0" w:line="240" w:lineRule="auto"/>
        <w:ind w:left="461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i/>
          <w:iCs/>
          <w:spacing w:val="20"/>
          <w:sz w:val="24"/>
          <w:szCs w:val="24"/>
        </w:rPr>
        <w:t>Учащиеся получат возможность научиться: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lastRenderedPageBreak/>
        <w:t>называть ведущие художественные музеи России (Госу</w:t>
      </w: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19"/>
          <w:sz w:val="24"/>
          <w:szCs w:val="24"/>
        </w:rPr>
        <w:t>дарственная Третьяковская галерея, Музей изобрази</w:t>
      </w:r>
      <w:r w:rsidRPr="00FB0636">
        <w:rPr>
          <w:rFonts w:ascii="Times New Roman" w:eastAsia="Calibri" w:hAnsi="Times New Roman" w:cs="Times New Roman"/>
          <w:spacing w:val="19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>тельных искусств им. А.С. Пушкина, Эрмитаж, Русский</w:t>
      </w: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br/>
      </w:r>
      <w:r w:rsidRPr="00FB0636">
        <w:rPr>
          <w:rFonts w:ascii="Times New Roman" w:eastAsia="Calibri" w:hAnsi="Times New Roman" w:cs="Times New Roman"/>
          <w:spacing w:val="7"/>
          <w:sz w:val="24"/>
          <w:szCs w:val="24"/>
        </w:rPr>
        <w:t>музей);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учитывать особенности формообразования и цветового </w:t>
      </w:r>
      <w:r w:rsidRPr="00FB0636">
        <w:rPr>
          <w:rFonts w:ascii="Times New Roman" w:eastAsia="Calibri" w:hAnsi="Times New Roman" w:cs="Times New Roman"/>
          <w:spacing w:val="19"/>
          <w:sz w:val="24"/>
          <w:szCs w:val="24"/>
        </w:rPr>
        <w:t xml:space="preserve">решения при создании декоративных и дизайнерских </w:t>
      </w:r>
      <w:r w:rsidRPr="00FB0636">
        <w:rPr>
          <w:rFonts w:ascii="Times New Roman" w:eastAsia="Calibri" w:hAnsi="Times New Roman" w:cs="Times New Roman"/>
          <w:spacing w:val="4"/>
          <w:sz w:val="24"/>
          <w:szCs w:val="24"/>
        </w:rPr>
        <w:t>работ;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9"/>
          <w:sz w:val="24"/>
          <w:szCs w:val="24"/>
        </w:rPr>
        <w:t>правильно и выразительно использовать в работе разно</w:t>
      </w:r>
      <w:r w:rsidRPr="00FB0636">
        <w:rPr>
          <w:rFonts w:ascii="Times New Roman" w:eastAsia="Calibri" w:hAnsi="Times New Roman" w:cs="Times New Roman"/>
          <w:spacing w:val="9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образные художественные материалы (акварель, гуашь, </w:t>
      </w:r>
      <w:r w:rsidRPr="00FB0636">
        <w:rPr>
          <w:rFonts w:ascii="Times New Roman" w:eastAsia="Calibri" w:hAnsi="Times New Roman" w:cs="Times New Roman"/>
          <w:spacing w:val="23"/>
          <w:sz w:val="24"/>
          <w:szCs w:val="24"/>
        </w:rPr>
        <w:t>графитный карандаш) и техники (</w:t>
      </w:r>
      <w:proofErr w:type="spellStart"/>
      <w:r w:rsidRPr="00FB0636">
        <w:rPr>
          <w:rFonts w:ascii="Times New Roman" w:eastAsia="Calibri" w:hAnsi="Times New Roman" w:cs="Times New Roman"/>
          <w:spacing w:val="23"/>
          <w:sz w:val="24"/>
          <w:szCs w:val="24"/>
        </w:rPr>
        <w:t>по-сырому</w:t>
      </w:r>
      <w:proofErr w:type="spellEnd"/>
      <w:r w:rsidRPr="00FB0636">
        <w:rPr>
          <w:rFonts w:ascii="Times New Roman" w:eastAsia="Calibri" w:hAnsi="Times New Roman" w:cs="Times New Roman"/>
          <w:spacing w:val="23"/>
          <w:sz w:val="24"/>
          <w:szCs w:val="24"/>
        </w:rPr>
        <w:t>, разде</w:t>
      </w:r>
      <w:r w:rsidRPr="00FB0636">
        <w:rPr>
          <w:rFonts w:ascii="Times New Roman" w:eastAsia="Calibri" w:hAnsi="Times New Roman" w:cs="Times New Roman"/>
          <w:spacing w:val="23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12"/>
          <w:sz w:val="24"/>
          <w:szCs w:val="24"/>
        </w:rPr>
        <w:t>льный мазок, от пятна, смешанные техники);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>изображать глубину пространства на плоскости с помо</w:t>
      </w: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щью загораживания, уменьшения удалённых объектов, </w:t>
      </w: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>расположения их ближе к верхнему краю листа;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выстраивать в композиции последовательность событий, </w:t>
      </w:r>
      <w:r w:rsidRPr="00FB0636">
        <w:rPr>
          <w:rFonts w:ascii="Times New Roman" w:eastAsia="Calibri" w:hAnsi="Times New Roman" w:cs="Times New Roman"/>
          <w:spacing w:val="12"/>
          <w:sz w:val="24"/>
          <w:szCs w:val="24"/>
        </w:rPr>
        <w:t>выделять композиционный центр;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понимать выразительные возможности цвета в дизайне, </w:t>
      </w:r>
      <w:r w:rsidRPr="00FB0636">
        <w:rPr>
          <w:rFonts w:ascii="Times New Roman" w:eastAsia="Calibri" w:hAnsi="Times New Roman" w:cs="Times New Roman"/>
          <w:spacing w:val="17"/>
          <w:sz w:val="24"/>
          <w:szCs w:val="24"/>
        </w:rPr>
        <w:t>единство функции и формы объекта дизайна, художе</w:t>
      </w:r>
      <w:r w:rsidRPr="00FB0636">
        <w:rPr>
          <w:rFonts w:ascii="Times New Roman" w:eastAsia="Calibri" w:hAnsi="Times New Roman" w:cs="Times New Roman"/>
          <w:spacing w:val="17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ственные особенности создания формы объектов дизайна </w:t>
      </w: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>на основе призмы, цилиндра, конуса, пирамиды и др.;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выполнять тематические и декоративные композиции в </w:t>
      </w:r>
      <w:r w:rsidRPr="00FB0636">
        <w:rPr>
          <w:rFonts w:ascii="Times New Roman" w:eastAsia="Calibri" w:hAnsi="Times New Roman" w:cs="Times New Roman"/>
          <w:spacing w:val="9"/>
          <w:sz w:val="24"/>
          <w:szCs w:val="24"/>
        </w:rPr>
        <w:t>определённом  колорите;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4"/>
          <w:sz w:val="24"/>
          <w:szCs w:val="24"/>
        </w:rPr>
        <w:t>подбирать цветовую гамму (колорит) в соответствии с пе</w:t>
      </w:r>
      <w:r w:rsidRPr="00FB0636">
        <w:rPr>
          <w:rFonts w:ascii="Times New Roman" w:eastAsia="Calibri" w:hAnsi="Times New Roman" w:cs="Times New Roman"/>
          <w:spacing w:val="4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8"/>
          <w:sz w:val="24"/>
          <w:szCs w:val="24"/>
        </w:rPr>
        <w:t>редаваемым в работе настроением.</w:t>
      </w:r>
    </w:p>
    <w:p w:rsidR="00A123AB" w:rsidRPr="00FB0636" w:rsidRDefault="00A123AB" w:rsidP="00A123A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567" w:hanging="14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МЕТАПРЕДМЕТНЫЕ</w:t>
      </w:r>
    </w:p>
    <w:p w:rsidR="00A123AB" w:rsidRPr="00FB0636" w:rsidRDefault="00A123AB" w:rsidP="00A123AB">
      <w:pPr>
        <w:shd w:val="clear" w:color="auto" w:fill="FFFFFF"/>
        <w:spacing w:after="0" w:line="240" w:lineRule="auto"/>
        <w:ind w:left="46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b/>
          <w:bCs/>
          <w:spacing w:val="20"/>
          <w:sz w:val="24"/>
          <w:szCs w:val="24"/>
        </w:rPr>
        <w:t>Регулятивные</w:t>
      </w:r>
    </w:p>
    <w:p w:rsidR="00A123AB" w:rsidRPr="00FB0636" w:rsidRDefault="00A123AB" w:rsidP="00A123AB">
      <w:pPr>
        <w:shd w:val="clear" w:color="auto" w:fill="FFFFFF"/>
        <w:spacing w:after="0" w:line="240" w:lineRule="auto"/>
        <w:ind w:left="461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i/>
          <w:iCs/>
          <w:spacing w:val="19"/>
          <w:sz w:val="24"/>
          <w:szCs w:val="24"/>
        </w:rPr>
        <w:t>Учащиеся научатся: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>понимать цель выполняемых действий,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>понимать важность планирования работы;</w:t>
      </w:r>
    </w:p>
    <w:p w:rsidR="00A123AB" w:rsidRPr="00FB0636" w:rsidRDefault="00A123AB" w:rsidP="00A123AB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4"/>
          <w:sz w:val="24"/>
          <w:szCs w:val="24"/>
        </w:rPr>
        <w:t>выполнять действия, руководствуясь выбранным алго</w:t>
      </w:r>
      <w:r w:rsidRPr="00FB0636">
        <w:rPr>
          <w:rFonts w:ascii="Times New Roman" w:eastAsia="Calibri" w:hAnsi="Times New Roman" w:cs="Times New Roman"/>
          <w:spacing w:val="14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12"/>
          <w:sz w:val="24"/>
          <w:szCs w:val="24"/>
        </w:rPr>
        <w:t>ритмом или инструкцией учителя;</w:t>
      </w:r>
    </w:p>
    <w:p w:rsidR="00A123AB" w:rsidRPr="00FB0636" w:rsidRDefault="00A123AB" w:rsidP="00A123AB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>осуществлять контроль своих действий, используя спо</w:t>
      </w: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7"/>
          <w:sz w:val="24"/>
          <w:szCs w:val="24"/>
        </w:rPr>
        <w:t>соб сличения своей работы с заданной в учебнике после</w:t>
      </w:r>
      <w:r w:rsidRPr="00FB0636">
        <w:rPr>
          <w:rFonts w:ascii="Times New Roman" w:eastAsia="Calibri" w:hAnsi="Times New Roman" w:cs="Times New Roman"/>
          <w:spacing w:val="7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8"/>
          <w:sz w:val="24"/>
          <w:szCs w:val="24"/>
        </w:rPr>
        <w:t>довательностью;</w:t>
      </w:r>
    </w:p>
    <w:p w:rsidR="00A123AB" w:rsidRPr="00FB0636" w:rsidRDefault="00A123AB" w:rsidP="00A123AB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5"/>
          <w:sz w:val="24"/>
          <w:szCs w:val="24"/>
        </w:rPr>
        <w:t>адекватно оценивать правильность выполнения зада</w:t>
      </w:r>
      <w:r w:rsidRPr="00FB0636">
        <w:rPr>
          <w:rFonts w:ascii="Times New Roman" w:eastAsia="Calibri" w:hAnsi="Times New Roman" w:cs="Times New Roman"/>
          <w:spacing w:val="15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13"/>
          <w:sz w:val="24"/>
          <w:szCs w:val="24"/>
        </w:rPr>
        <w:t>ния;</w:t>
      </w:r>
    </w:p>
    <w:p w:rsidR="00A123AB" w:rsidRPr="00FB0636" w:rsidRDefault="00A123AB" w:rsidP="00A123AB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t>осмысленно выбирать материал, приём или технику ра</w:t>
      </w: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3"/>
          <w:sz w:val="24"/>
          <w:szCs w:val="24"/>
        </w:rPr>
        <w:t>боты;</w:t>
      </w:r>
    </w:p>
    <w:p w:rsidR="00A123AB" w:rsidRPr="00FB0636" w:rsidRDefault="00A123AB" w:rsidP="00A123AB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анализировать результаты собственной и коллективной </w:t>
      </w: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>работы по заданным критериям;</w:t>
      </w:r>
    </w:p>
    <w:p w:rsidR="00A123AB" w:rsidRPr="00FB0636" w:rsidRDefault="00A123AB" w:rsidP="00A123AB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t>решать творческую задачу, используя известные сред</w:t>
      </w: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5"/>
          <w:sz w:val="24"/>
          <w:szCs w:val="24"/>
        </w:rPr>
        <w:t>ства;</w:t>
      </w:r>
    </w:p>
    <w:p w:rsidR="00A123AB" w:rsidRPr="00FB0636" w:rsidRDefault="00A123AB" w:rsidP="00A123AB">
      <w:pPr>
        <w:shd w:val="clear" w:color="auto" w:fill="FFFFFF"/>
        <w:spacing w:after="0" w:line="240" w:lineRule="auto"/>
        <w:ind w:left="14" w:firstLine="694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i/>
          <w:iCs/>
          <w:spacing w:val="-2"/>
          <w:w w:val="113"/>
          <w:sz w:val="24"/>
          <w:szCs w:val="24"/>
        </w:rPr>
        <w:t>Учащиеся получат возможность научиться:</w:t>
      </w:r>
    </w:p>
    <w:p w:rsidR="00A123AB" w:rsidRPr="00FB0636" w:rsidRDefault="00A123AB" w:rsidP="00A123AB">
      <w:pPr>
        <w:numPr>
          <w:ilvl w:val="0"/>
          <w:numId w:val="2"/>
        </w:num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9"/>
          <w:sz w:val="24"/>
          <w:szCs w:val="24"/>
        </w:rPr>
        <w:t>продумывать план действий при работе в паре, при со</w:t>
      </w:r>
      <w:r w:rsidRPr="00FB0636">
        <w:rPr>
          <w:rFonts w:ascii="Times New Roman" w:eastAsia="Calibri" w:hAnsi="Times New Roman" w:cs="Times New Roman"/>
          <w:spacing w:val="9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t>здании проектов;</w:t>
      </w:r>
    </w:p>
    <w:p w:rsidR="00A123AB" w:rsidRPr="00FB0636" w:rsidRDefault="00A123AB" w:rsidP="00A123AB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объяснять, какие приёмы, техники были использованы </w:t>
      </w:r>
      <w:r w:rsidRPr="00FB0636">
        <w:rPr>
          <w:rFonts w:ascii="Times New Roman" w:eastAsia="Calibri" w:hAnsi="Times New Roman" w:cs="Times New Roman"/>
          <w:spacing w:val="8"/>
          <w:sz w:val="24"/>
          <w:szCs w:val="24"/>
        </w:rPr>
        <w:t>в работе, как строилась работа;</w:t>
      </w:r>
    </w:p>
    <w:p w:rsidR="00A123AB" w:rsidRPr="00FB0636" w:rsidRDefault="00A123AB" w:rsidP="00A123AB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различать и соотносить замысел и результат работы; </w:t>
      </w:r>
      <w:r w:rsidRPr="00FB0636">
        <w:rPr>
          <w:rFonts w:ascii="Times New Roman" w:eastAsia="Calibri" w:hAnsi="Times New Roman" w:cs="Times New Roman"/>
          <w:spacing w:val="21"/>
          <w:sz w:val="24"/>
          <w:szCs w:val="24"/>
        </w:rPr>
        <w:t>включаться в самостоятельную творческую деятель</w:t>
      </w:r>
      <w:r w:rsidRPr="00FB0636">
        <w:rPr>
          <w:rFonts w:ascii="Times New Roman" w:eastAsia="Calibri" w:hAnsi="Times New Roman" w:cs="Times New Roman"/>
          <w:spacing w:val="21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12"/>
          <w:sz w:val="24"/>
          <w:szCs w:val="24"/>
        </w:rPr>
        <w:t>ность (изобразительную,   декоративную и конструктив</w:t>
      </w:r>
      <w:r w:rsidRPr="00FB0636">
        <w:rPr>
          <w:rFonts w:ascii="Times New Roman" w:eastAsia="Calibri" w:hAnsi="Times New Roman" w:cs="Times New Roman"/>
          <w:spacing w:val="12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2"/>
          <w:sz w:val="24"/>
          <w:szCs w:val="24"/>
        </w:rPr>
        <w:t>ную).</w:t>
      </w:r>
    </w:p>
    <w:p w:rsidR="00A123AB" w:rsidRPr="00FB0636" w:rsidRDefault="00A123AB" w:rsidP="00A123AB">
      <w:pPr>
        <w:shd w:val="clear" w:color="auto" w:fill="FFFFFF"/>
        <w:spacing w:after="0" w:line="240" w:lineRule="auto"/>
        <w:ind w:left="14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b/>
          <w:bCs/>
          <w:spacing w:val="-3"/>
          <w:w w:val="113"/>
          <w:sz w:val="24"/>
          <w:szCs w:val="24"/>
        </w:rPr>
        <w:t xml:space="preserve">       Познавательные</w:t>
      </w:r>
    </w:p>
    <w:p w:rsidR="00A123AB" w:rsidRPr="00FB0636" w:rsidRDefault="00A123AB" w:rsidP="00A123AB">
      <w:pPr>
        <w:shd w:val="clear" w:color="auto" w:fill="FFFFFF"/>
        <w:spacing w:after="0" w:line="240" w:lineRule="auto"/>
        <w:ind w:left="14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i/>
          <w:iCs/>
          <w:spacing w:val="-2"/>
          <w:w w:val="113"/>
          <w:sz w:val="24"/>
          <w:szCs w:val="24"/>
        </w:rPr>
        <w:t xml:space="preserve">      Учащиеся научатся:</w:t>
      </w:r>
    </w:p>
    <w:p w:rsidR="00A123AB" w:rsidRPr="00FB0636" w:rsidRDefault="00A123AB" w:rsidP="00A123AB">
      <w:pPr>
        <w:numPr>
          <w:ilvl w:val="0"/>
          <w:numId w:val="3"/>
        </w:num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lastRenderedPageBreak/>
        <w:t>осуществлять поиск необходимой информации для вы</w:t>
      </w: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9"/>
          <w:sz w:val="24"/>
          <w:szCs w:val="24"/>
        </w:rPr>
        <w:t>полнения учебных заданий, используя справочные мате</w:t>
      </w:r>
      <w:r w:rsidRPr="00FB0636">
        <w:rPr>
          <w:rFonts w:ascii="Times New Roman" w:eastAsia="Calibri" w:hAnsi="Times New Roman" w:cs="Times New Roman"/>
          <w:spacing w:val="9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12"/>
          <w:sz w:val="24"/>
          <w:szCs w:val="24"/>
        </w:rPr>
        <w:t>риалы учебника;</w:t>
      </w:r>
    </w:p>
    <w:p w:rsidR="00A123AB" w:rsidRPr="00FB0636" w:rsidRDefault="00A123AB" w:rsidP="00A123AB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различать формы в объектах дизайна и архитектуры; сравнивать изображения персонажей в картинах разных </w:t>
      </w:r>
      <w:r w:rsidRPr="00FB0636">
        <w:rPr>
          <w:rFonts w:ascii="Times New Roman" w:eastAsia="Calibri" w:hAnsi="Times New Roman" w:cs="Times New Roman"/>
          <w:spacing w:val="13"/>
          <w:sz w:val="24"/>
          <w:szCs w:val="24"/>
        </w:rPr>
        <w:t>художников;</w:t>
      </w:r>
    </w:p>
    <w:p w:rsidR="00A123AB" w:rsidRPr="00FB0636" w:rsidRDefault="00A123AB" w:rsidP="00A123AB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характеризовать персонажей произведения искусства; группировать произведения народных промыслов по их </w:t>
      </w: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характерным особенностям; </w:t>
      </w: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>конструировать объекты дизайна.</w:t>
      </w:r>
    </w:p>
    <w:p w:rsidR="00A123AB" w:rsidRPr="00FB0636" w:rsidRDefault="00A123AB" w:rsidP="00A123AB">
      <w:pPr>
        <w:shd w:val="clear" w:color="auto" w:fill="FFFFFF"/>
        <w:spacing w:after="0" w:line="240" w:lineRule="auto"/>
        <w:ind w:left="14" w:firstLine="412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i/>
          <w:iCs/>
          <w:spacing w:val="-2"/>
          <w:w w:val="113"/>
          <w:sz w:val="24"/>
          <w:szCs w:val="24"/>
        </w:rPr>
        <w:t>Учащиеся получат возможность научиться:</w:t>
      </w:r>
    </w:p>
    <w:p w:rsidR="00A123AB" w:rsidRPr="00FB0636" w:rsidRDefault="00A123AB" w:rsidP="00A123AB">
      <w:pPr>
        <w:widowControl w:val="0"/>
        <w:numPr>
          <w:ilvl w:val="0"/>
          <w:numId w:val="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t>осуществлять поиск необходимой информации, исполь</w:t>
      </w:r>
      <w:r w:rsidRPr="00FB0636">
        <w:rPr>
          <w:rFonts w:ascii="Times New Roman" w:eastAsia="Calibri" w:hAnsi="Times New Roman" w:cs="Times New Roman"/>
          <w:spacing w:val="11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зуя различные справочные материалы; </w:t>
      </w: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t>свободно ориентироваться в книге, используя информа</w:t>
      </w: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цию форзацев, оглавления, справочного бюро; </w:t>
      </w:r>
      <w:r w:rsidRPr="00FB0636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сравнивать, классифицировать произведения народных </w:t>
      </w:r>
      <w:r w:rsidRPr="00FB0636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промыслов по их характерным особенностям, объекты </w:t>
      </w:r>
      <w:r w:rsidRPr="00FB0636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дизайна и архитектуры по их форме. </w:t>
      </w:r>
    </w:p>
    <w:p w:rsidR="00A123AB" w:rsidRPr="00FB0636" w:rsidRDefault="00A123AB" w:rsidP="00A123AB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left="426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b/>
          <w:bCs/>
          <w:spacing w:val="9"/>
          <w:sz w:val="24"/>
          <w:szCs w:val="24"/>
        </w:rPr>
        <w:t>Коммуникативные</w:t>
      </w:r>
    </w:p>
    <w:p w:rsidR="00A123AB" w:rsidRPr="00FB0636" w:rsidRDefault="00A123AB" w:rsidP="00A123A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i/>
          <w:iCs/>
          <w:spacing w:val="10"/>
          <w:sz w:val="24"/>
          <w:szCs w:val="24"/>
        </w:rPr>
        <w:t xml:space="preserve">      Учащиеся научатся:</w:t>
      </w:r>
    </w:p>
    <w:p w:rsidR="00A123AB" w:rsidRPr="00FB0636" w:rsidRDefault="00A123AB" w:rsidP="00A123AB">
      <w:pPr>
        <w:numPr>
          <w:ilvl w:val="0"/>
          <w:numId w:val="4"/>
        </w:numPr>
        <w:shd w:val="clear" w:color="auto" w:fill="FFFFFF"/>
        <w:spacing w:after="0" w:line="240" w:lineRule="auto"/>
        <w:ind w:right="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выражать собственное эмоциональное отношение к  </w:t>
      </w:r>
      <w:proofErr w:type="gramStart"/>
      <w:r w:rsidRPr="00FB0636">
        <w:rPr>
          <w:rFonts w:ascii="Times New Roman" w:eastAsia="Calibri" w:hAnsi="Times New Roman" w:cs="Times New Roman"/>
          <w:spacing w:val="-3"/>
          <w:sz w:val="24"/>
          <w:szCs w:val="24"/>
        </w:rPr>
        <w:t>изоб</w:t>
      </w:r>
      <w:r w:rsidRPr="00FB0636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2"/>
          <w:sz w:val="24"/>
          <w:szCs w:val="24"/>
        </w:rPr>
        <w:t>ражаемому</w:t>
      </w:r>
      <w:proofErr w:type="gramEnd"/>
      <w:r w:rsidRPr="00FB0636">
        <w:rPr>
          <w:rFonts w:ascii="Times New Roman" w:eastAsia="Calibri" w:hAnsi="Times New Roman" w:cs="Times New Roman"/>
          <w:spacing w:val="2"/>
          <w:sz w:val="24"/>
          <w:szCs w:val="24"/>
        </w:rPr>
        <w:t>;</w:t>
      </w:r>
    </w:p>
    <w:p w:rsidR="00A123AB" w:rsidRPr="00FB0636" w:rsidRDefault="00A123AB" w:rsidP="00A123AB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уметь слышать, точно реагировать на реплики; </w:t>
      </w: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учитывать мнения других в совместной работе; </w:t>
      </w:r>
      <w:r w:rsidRPr="00FB0636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договариваться и приходить к общему решению, работая </w:t>
      </w:r>
      <w:r w:rsidRPr="00FB0636">
        <w:rPr>
          <w:rFonts w:ascii="Times New Roman" w:eastAsia="Calibri" w:hAnsi="Times New Roman" w:cs="Times New Roman"/>
          <w:spacing w:val="-4"/>
          <w:sz w:val="24"/>
          <w:szCs w:val="24"/>
        </w:rPr>
        <w:t>в паре;</w:t>
      </w:r>
    </w:p>
    <w:p w:rsidR="00A123AB" w:rsidRPr="00FB0636" w:rsidRDefault="00A123AB" w:rsidP="00A123AB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строить продуктивное взаимодействие и сотрудничество </w:t>
      </w:r>
      <w:r w:rsidRPr="00FB0636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со сверстниками и взрослыми для реализации проектной </w:t>
      </w:r>
      <w:r w:rsidRPr="00FB0636">
        <w:rPr>
          <w:rFonts w:ascii="Times New Roman" w:eastAsia="Calibri" w:hAnsi="Times New Roman" w:cs="Times New Roman"/>
          <w:sz w:val="24"/>
          <w:szCs w:val="24"/>
        </w:rPr>
        <w:t>деятельности (под руководством учителя).</w:t>
      </w:r>
    </w:p>
    <w:p w:rsidR="00A123AB" w:rsidRPr="00FB0636" w:rsidRDefault="00A123AB" w:rsidP="00A123A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i/>
          <w:iCs/>
          <w:spacing w:val="10"/>
          <w:sz w:val="24"/>
          <w:szCs w:val="24"/>
        </w:rPr>
        <w:t xml:space="preserve">      Учащиеся получат возможность научиться:</w:t>
      </w:r>
    </w:p>
    <w:p w:rsidR="00A123AB" w:rsidRPr="00FB0636" w:rsidRDefault="00A123AB" w:rsidP="00A123AB">
      <w:pPr>
        <w:numPr>
          <w:ilvl w:val="0"/>
          <w:numId w:val="5"/>
        </w:numPr>
        <w:shd w:val="clear" w:color="auto" w:fill="FFFFFF"/>
        <w:spacing w:after="0" w:line="240" w:lineRule="auto"/>
        <w:ind w:right="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выражать собственное эмоциональное отношение к </w:t>
      </w:r>
      <w:proofErr w:type="gramStart"/>
      <w:r w:rsidRPr="00FB0636">
        <w:rPr>
          <w:rFonts w:ascii="Times New Roman" w:eastAsia="Calibri" w:hAnsi="Times New Roman" w:cs="Times New Roman"/>
          <w:spacing w:val="-3"/>
          <w:sz w:val="24"/>
          <w:szCs w:val="24"/>
        </w:rPr>
        <w:t>изоб</w:t>
      </w:r>
      <w:r w:rsidRPr="00FB0636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6"/>
          <w:sz w:val="24"/>
          <w:szCs w:val="24"/>
        </w:rPr>
        <w:t>ражаемому</w:t>
      </w:r>
      <w:proofErr w:type="gramEnd"/>
      <w:r w:rsidRPr="00FB0636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при посещении декоративных, дизайнер</w:t>
      </w:r>
      <w:r w:rsidRPr="00FB0636">
        <w:rPr>
          <w:rFonts w:ascii="Times New Roman" w:eastAsia="Calibri" w:hAnsi="Times New Roman" w:cs="Times New Roman"/>
          <w:spacing w:val="6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3"/>
          <w:sz w:val="24"/>
          <w:szCs w:val="24"/>
        </w:rPr>
        <w:t>ских и архитектурных выставок, музеев изобразитель</w:t>
      </w:r>
      <w:r w:rsidRPr="00FB0636">
        <w:rPr>
          <w:rFonts w:ascii="Times New Roman" w:eastAsia="Calibri" w:hAnsi="Times New Roman" w:cs="Times New Roman"/>
          <w:spacing w:val="3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ного искусства, народного творчества и др.; </w:t>
      </w:r>
      <w:r w:rsidRPr="00FB0636">
        <w:rPr>
          <w:rFonts w:ascii="Times New Roman" w:eastAsia="Calibri" w:hAnsi="Times New Roman" w:cs="Times New Roman"/>
          <w:spacing w:val="-2"/>
          <w:sz w:val="24"/>
          <w:szCs w:val="24"/>
        </w:rPr>
        <w:t>соблюдать в повседневной жизни нормы речевого этике</w:t>
      </w:r>
      <w:r w:rsidRPr="00FB0636">
        <w:rPr>
          <w:rFonts w:ascii="Times New Roman" w:eastAsia="Calibri" w:hAnsi="Times New Roman" w:cs="Times New Roman"/>
          <w:spacing w:val="-2"/>
          <w:sz w:val="24"/>
          <w:szCs w:val="24"/>
        </w:rPr>
        <w:softHyphen/>
      </w:r>
      <w:r w:rsidRPr="00FB0636">
        <w:rPr>
          <w:rFonts w:ascii="Times New Roman" w:eastAsia="Calibri" w:hAnsi="Times New Roman" w:cs="Times New Roman"/>
          <w:spacing w:val="-1"/>
          <w:sz w:val="24"/>
          <w:szCs w:val="24"/>
        </w:rPr>
        <w:t>та и правила устного общения;</w:t>
      </w:r>
    </w:p>
    <w:p w:rsidR="00A123AB" w:rsidRPr="00FB0636" w:rsidRDefault="00087570" w:rsidP="00087570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0636">
        <w:rPr>
          <w:rFonts w:ascii="Times New Roman" w:eastAsia="Calibri" w:hAnsi="Times New Roman" w:cs="Times New Roman"/>
          <w:spacing w:val="2"/>
          <w:sz w:val="24"/>
          <w:szCs w:val="24"/>
        </w:rPr>
        <w:t>*</w:t>
      </w:r>
      <w:r w:rsidR="00A123AB" w:rsidRPr="00FB0636">
        <w:rPr>
          <w:rFonts w:ascii="Times New Roman" w:eastAsia="Calibri" w:hAnsi="Times New Roman" w:cs="Times New Roman"/>
          <w:spacing w:val="2"/>
          <w:sz w:val="24"/>
          <w:szCs w:val="24"/>
        </w:rPr>
        <w:t>задавать вопросы уточняющего характера по содержа</w:t>
      </w:r>
      <w:r w:rsidR="00A123AB" w:rsidRPr="00FB0636">
        <w:rPr>
          <w:rFonts w:ascii="Times New Roman" w:eastAsia="Calibri" w:hAnsi="Times New Roman" w:cs="Times New Roman"/>
          <w:spacing w:val="2"/>
          <w:sz w:val="24"/>
          <w:szCs w:val="24"/>
        </w:rPr>
        <w:softHyphen/>
      </w:r>
      <w:r w:rsidR="00A123AB" w:rsidRPr="00FB0636">
        <w:rPr>
          <w:rFonts w:ascii="Times New Roman" w:eastAsia="Calibri" w:hAnsi="Times New Roman" w:cs="Times New Roman"/>
          <w:sz w:val="24"/>
          <w:szCs w:val="24"/>
        </w:rPr>
        <w:t>нию и художествен</w:t>
      </w:r>
      <w:r w:rsidRPr="00FB0636">
        <w:rPr>
          <w:rFonts w:ascii="Times New Roman" w:eastAsia="Calibri" w:hAnsi="Times New Roman" w:cs="Times New Roman"/>
          <w:sz w:val="24"/>
          <w:szCs w:val="24"/>
        </w:rPr>
        <w:t xml:space="preserve">но-выразительным средствам.  </w:t>
      </w:r>
    </w:p>
    <w:p w:rsidR="00D27AB7" w:rsidRPr="0073224E" w:rsidRDefault="00D27AB7" w:rsidP="00D27AB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2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 НОРМЫ ОЦЕНКИ ЗНАНИЙ, УМЕНИЙ И НАВЫКОВ УЧАЩИХСЯ</w:t>
      </w:r>
      <w:r w:rsidR="00732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732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  <w:r w:rsidRPr="00732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ИЗО</w:t>
      </w:r>
    </w:p>
    <w:p w:rsidR="00D27AB7" w:rsidRPr="00FB0636" w:rsidRDefault="00D27AB7" w:rsidP="00D27AB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«5» </w:t>
      </w:r>
    </w:p>
    <w:p w:rsidR="00D27AB7" w:rsidRPr="00FB0636" w:rsidRDefault="00D27AB7" w:rsidP="00D27AB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учащимся, показавшим знание основной и дополнительной литературы лекционного курса.</w:t>
      </w:r>
    </w:p>
    <w:p w:rsidR="00D27AB7" w:rsidRPr="00FB0636" w:rsidRDefault="00D27AB7" w:rsidP="00D27AB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 ориентируются в изученном материале.</w:t>
      </w:r>
    </w:p>
    <w:p w:rsidR="00D27AB7" w:rsidRPr="00FB0636" w:rsidRDefault="00D27AB7" w:rsidP="00D27AB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Умеют связывать теорию с практикой.</w:t>
      </w:r>
    </w:p>
    <w:p w:rsidR="00D27AB7" w:rsidRPr="00FB0636" w:rsidRDefault="00D27AB7" w:rsidP="00D27AB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различные взгляды на явления.</w:t>
      </w:r>
    </w:p>
    <w:p w:rsidR="00D27AB7" w:rsidRPr="00FB0636" w:rsidRDefault="00D27AB7" w:rsidP="00D27AB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Высказывать и обосновывать свою точку зрения; умение логически и последовательно мыслить, делать выводы и обобщения.</w:t>
      </w:r>
    </w:p>
    <w:p w:rsidR="00D27AB7" w:rsidRPr="00FB0636" w:rsidRDefault="00D27AB7" w:rsidP="00D27AB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и литературно излагать ответ на поставленный вопрос.</w:t>
      </w:r>
    </w:p>
    <w:p w:rsidR="00D27AB7" w:rsidRPr="00FB0636" w:rsidRDefault="00D27AB7" w:rsidP="00D27AB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 качественно и аккуратно все практические и лабораторные работы.</w:t>
      </w:r>
    </w:p>
    <w:p w:rsidR="00D27AB7" w:rsidRPr="00FB0636" w:rsidRDefault="00D27AB7" w:rsidP="00D27AB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Имеются записи и чертежи, таблицы методической последовательности, отвечающие дидактическим и техническим требованиям.</w:t>
      </w:r>
    </w:p>
    <w:p w:rsidR="00D27AB7" w:rsidRPr="00FB0636" w:rsidRDefault="00D27AB7" w:rsidP="00D27AB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«4» </w:t>
      </w:r>
    </w:p>
    <w:p w:rsidR="00D27AB7" w:rsidRPr="00FB0636" w:rsidRDefault="00D27AB7" w:rsidP="00D27AB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в том случае, если учащийся знает основную  и дополнительную литературу лекционного курса.</w:t>
      </w:r>
    </w:p>
    <w:p w:rsidR="00D27AB7" w:rsidRPr="00FB0636" w:rsidRDefault="00D27AB7" w:rsidP="00D27AB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 ориентируется в изученном материале.</w:t>
      </w:r>
    </w:p>
    <w:p w:rsidR="00D27AB7" w:rsidRPr="00FB0636" w:rsidRDefault="00D27AB7" w:rsidP="00D27AB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 самостоятельность суждений.</w:t>
      </w:r>
    </w:p>
    <w:p w:rsidR="00D27AB7" w:rsidRPr="00FB0636" w:rsidRDefault="00D27AB7" w:rsidP="00D27AB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излагает ответ на поставленный вопрос, но в ответе допускает неточности, недостаточно полно освещает вопрос.</w:t>
      </w:r>
    </w:p>
    <w:p w:rsidR="00D27AB7" w:rsidRPr="00FB0636" w:rsidRDefault="00D27AB7" w:rsidP="00D27AB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Испытывает затруднения в опоре на дополнительную литературу.</w:t>
      </w:r>
    </w:p>
    <w:p w:rsidR="00D27AB7" w:rsidRPr="00FB0636" w:rsidRDefault="00D27AB7" w:rsidP="00D27AB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 практические и лабораторные работы не совсем удачно, в компоновке таблиц методической последовательности допущены незначительные ошибки.</w:t>
      </w:r>
    </w:p>
    <w:p w:rsidR="00D27AB7" w:rsidRPr="00FB0636" w:rsidRDefault="00D27AB7" w:rsidP="00D27AB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ведении тетрадей и альбомов имеются незначительные ошибки.</w:t>
      </w:r>
    </w:p>
    <w:p w:rsidR="00D27AB7" w:rsidRPr="00FB0636" w:rsidRDefault="00D27AB7" w:rsidP="00D27AB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«3» </w:t>
      </w:r>
    </w:p>
    <w:p w:rsidR="00D27AB7" w:rsidRPr="00FB0636" w:rsidRDefault="00D27AB7" w:rsidP="00D27AB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в том случае, если учащийся строит свой ответ в основном на материале учебника или лекционного курса, но показывает слабые знания первоисточников.</w:t>
      </w:r>
    </w:p>
    <w:p w:rsidR="00D27AB7" w:rsidRPr="00FB0636" w:rsidRDefault="00D27AB7" w:rsidP="00D27AB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вопрос раскрывает, но допускает незначительные ошибки, не проявляет способности логически мыслить.</w:t>
      </w:r>
    </w:p>
    <w:p w:rsidR="00D27AB7" w:rsidRPr="00FB0636" w:rsidRDefault="00D27AB7" w:rsidP="00D27AB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носит в основном репродуктивный характер.</w:t>
      </w:r>
    </w:p>
    <w:p w:rsidR="00D27AB7" w:rsidRPr="00FB0636" w:rsidRDefault="00D27AB7" w:rsidP="00D27AB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грубые ошибки в изготовлении таблиц методической последовательности, не выполнены все практические и лабораторные работы.</w:t>
      </w:r>
    </w:p>
    <w:p w:rsidR="00D27AB7" w:rsidRPr="00FB0636" w:rsidRDefault="00D27AB7" w:rsidP="00D27AB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Практические работы выполнены </w:t>
      </w:r>
      <w:proofErr w:type="spellStart"/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неэстетично</w:t>
      </w:r>
      <w:proofErr w:type="spellEnd"/>
      <w:r w:rsidRPr="00FB063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небрежно, с ошибками.</w:t>
      </w:r>
    </w:p>
    <w:p w:rsidR="00087570" w:rsidRPr="0073224E" w:rsidRDefault="00D27AB7" w:rsidP="0008757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Calibri" w:hAnsi="Times New Roman" w:cs="Times New Roman"/>
          <w:sz w:val="24"/>
          <w:szCs w:val="24"/>
        </w:rPr>
      </w:pPr>
      <w:r w:rsidRPr="007322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 в тетрадях ведутся небрежно.</w:t>
      </w:r>
    </w:p>
    <w:p w:rsidR="00F704B4" w:rsidRPr="00FB0636" w:rsidRDefault="00D27AB7" w:rsidP="00F704B4">
      <w:pPr>
        <w:pStyle w:val="Standard"/>
      </w:pPr>
      <w:r w:rsidRPr="00FB0636">
        <w:rPr>
          <w:rFonts w:ascii="Times New Roman" w:hAnsi="Times New Roman"/>
          <w:b/>
          <w:i/>
          <w:sz w:val="24"/>
          <w:szCs w:val="24"/>
          <w:u w:val="single"/>
        </w:rPr>
        <w:t xml:space="preserve">Материально </w:t>
      </w:r>
      <w:r w:rsidR="00F704B4" w:rsidRPr="00FB0636">
        <w:rPr>
          <w:rFonts w:ascii="Times New Roman" w:hAnsi="Times New Roman"/>
          <w:b/>
          <w:i/>
          <w:sz w:val="24"/>
          <w:szCs w:val="24"/>
          <w:u w:val="single"/>
        </w:rPr>
        <w:t xml:space="preserve">- </w:t>
      </w:r>
      <w:r w:rsidRPr="00FB0636">
        <w:rPr>
          <w:rFonts w:ascii="Times New Roman" w:hAnsi="Times New Roman"/>
          <w:b/>
          <w:i/>
          <w:sz w:val="24"/>
          <w:szCs w:val="24"/>
          <w:u w:val="single"/>
        </w:rPr>
        <w:t>техни</w:t>
      </w:r>
      <w:r w:rsidR="00F704B4" w:rsidRPr="00FB0636">
        <w:rPr>
          <w:rFonts w:ascii="Times New Roman" w:hAnsi="Times New Roman"/>
          <w:b/>
          <w:i/>
          <w:sz w:val="24"/>
          <w:szCs w:val="24"/>
          <w:u w:val="single"/>
        </w:rPr>
        <w:t>ческое обеспечение уроков изобразительного искусства</w:t>
      </w:r>
    </w:p>
    <w:p w:rsidR="00F704B4" w:rsidRPr="00FB0636" w:rsidRDefault="00F704B4" w:rsidP="00F704B4">
      <w:pPr>
        <w:pStyle w:val="Standard"/>
        <w:rPr>
          <w:rFonts w:ascii="Times New Roman" w:hAnsi="Times New Roman"/>
          <w:sz w:val="24"/>
          <w:szCs w:val="24"/>
        </w:rPr>
      </w:pPr>
      <w:r w:rsidRPr="00FB0636">
        <w:rPr>
          <w:rFonts w:ascii="Times New Roman" w:hAnsi="Times New Roman"/>
          <w:b/>
          <w:sz w:val="24"/>
          <w:szCs w:val="24"/>
        </w:rPr>
        <w:t>1. Программы</w:t>
      </w:r>
      <w:r w:rsidRPr="00FB0636">
        <w:rPr>
          <w:rFonts w:ascii="Times New Roman" w:hAnsi="Times New Roman"/>
          <w:sz w:val="24"/>
          <w:szCs w:val="24"/>
        </w:rPr>
        <w:t xml:space="preserve"> общеобразовательных учреждений. Начальная школа. 1-4 классы. Учебно-методический комплект «Планета Знаний»</w:t>
      </w:r>
    </w:p>
    <w:p w:rsidR="00F704B4" w:rsidRPr="00FB0636" w:rsidRDefault="00F704B4" w:rsidP="00F704B4">
      <w:pPr>
        <w:pStyle w:val="Standard"/>
        <w:ind w:left="10"/>
        <w:rPr>
          <w:rFonts w:ascii="Times New Roman" w:hAnsi="Times New Roman"/>
          <w:b/>
          <w:bCs/>
          <w:spacing w:val="1"/>
          <w:sz w:val="24"/>
          <w:szCs w:val="24"/>
        </w:rPr>
      </w:pPr>
      <w:r w:rsidRPr="00FB0636">
        <w:rPr>
          <w:rFonts w:ascii="Times New Roman" w:hAnsi="Times New Roman"/>
          <w:b/>
          <w:bCs/>
          <w:spacing w:val="1"/>
          <w:sz w:val="24"/>
          <w:szCs w:val="24"/>
        </w:rPr>
        <w:t xml:space="preserve">[ сборник].- 2-е изд., </w:t>
      </w:r>
      <w:proofErr w:type="spellStart"/>
      <w:r w:rsidRPr="00FB0636">
        <w:rPr>
          <w:rFonts w:ascii="Times New Roman" w:hAnsi="Times New Roman"/>
          <w:b/>
          <w:bCs/>
          <w:spacing w:val="1"/>
          <w:sz w:val="24"/>
          <w:szCs w:val="24"/>
        </w:rPr>
        <w:t>дораб</w:t>
      </w:r>
      <w:proofErr w:type="spellEnd"/>
      <w:r w:rsidRPr="00FB0636">
        <w:rPr>
          <w:rFonts w:ascii="Times New Roman" w:hAnsi="Times New Roman"/>
          <w:b/>
          <w:bCs/>
          <w:spacing w:val="1"/>
          <w:sz w:val="24"/>
          <w:szCs w:val="24"/>
        </w:rPr>
        <w:t xml:space="preserve">.- М.: АСТ: </w:t>
      </w:r>
      <w:proofErr w:type="spellStart"/>
      <w:r w:rsidRPr="00FB0636">
        <w:rPr>
          <w:rFonts w:ascii="Times New Roman" w:hAnsi="Times New Roman"/>
          <w:b/>
          <w:bCs/>
          <w:spacing w:val="1"/>
          <w:sz w:val="24"/>
          <w:szCs w:val="24"/>
        </w:rPr>
        <w:t>Астрель</w:t>
      </w:r>
      <w:proofErr w:type="spellEnd"/>
      <w:r w:rsidRPr="00FB0636">
        <w:rPr>
          <w:rFonts w:ascii="Times New Roman" w:hAnsi="Times New Roman"/>
          <w:b/>
          <w:bCs/>
          <w:spacing w:val="1"/>
          <w:sz w:val="24"/>
          <w:szCs w:val="24"/>
        </w:rPr>
        <w:t>, 2011г.</w:t>
      </w:r>
    </w:p>
    <w:p w:rsidR="00F704B4" w:rsidRPr="00FB0636" w:rsidRDefault="00F704B4" w:rsidP="00F704B4">
      <w:pPr>
        <w:pStyle w:val="Standard"/>
        <w:ind w:left="10"/>
        <w:rPr>
          <w:rFonts w:ascii="Times New Roman" w:hAnsi="Times New Roman"/>
          <w:b/>
          <w:bCs/>
          <w:spacing w:val="1"/>
          <w:sz w:val="24"/>
          <w:szCs w:val="24"/>
        </w:rPr>
      </w:pPr>
      <w:r w:rsidRPr="00FB0636">
        <w:rPr>
          <w:rFonts w:ascii="Times New Roman" w:hAnsi="Times New Roman"/>
          <w:b/>
          <w:bCs/>
          <w:spacing w:val="1"/>
          <w:sz w:val="24"/>
          <w:szCs w:val="24"/>
        </w:rPr>
        <w:t>2.Учебники и учебные пособия:</w:t>
      </w:r>
    </w:p>
    <w:p w:rsidR="00F704B4" w:rsidRPr="00FB0636" w:rsidRDefault="00F704B4" w:rsidP="00F704B4">
      <w:pPr>
        <w:pStyle w:val="Standard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/>
          <w:spacing w:val="2"/>
          <w:sz w:val="24"/>
          <w:szCs w:val="24"/>
        </w:rPr>
      </w:pPr>
      <w:r w:rsidRPr="00FB0636">
        <w:rPr>
          <w:rFonts w:ascii="Times New Roman" w:hAnsi="Times New Roman"/>
          <w:spacing w:val="2"/>
          <w:sz w:val="24"/>
          <w:szCs w:val="24"/>
        </w:rPr>
        <w:t xml:space="preserve">Изобразительное искусство: 2-й </w:t>
      </w:r>
      <w:proofErr w:type="spellStart"/>
      <w:r w:rsidRPr="00FB0636">
        <w:rPr>
          <w:rFonts w:ascii="Times New Roman" w:hAnsi="Times New Roman"/>
          <w:spacing w:val="2"/>
          <w:sz w:val="24"/>
          <w:szCs w:val="24"/>
        </w:rPr>
        <w:t>кл</w:t>
      </w:r>
      <w:proofErr w:type="spellEnd"/>
      <w:r w:rsidRPr="00FB0636">
        <w:rPr>
          <w:rFonts w:ascii="Times New Roman" w:hAnsi="Times New Roman"/>
          <w:spacing w:val="2"/>
          <w:sz w:val="24"/>
          <w:szCs w:val="24"/>
        </w:rPr>
        <w:t>. учебник</w:t>
      </w:r>
      <w:proofErr w:type="gramStart"/>
      <w:r w:rsidRPr="00FB0636">
        <w:rPr>
          <w:rFonts w:ascii="Times New Roman" w:hAnsi="Times New Roman"/>
          <w:spacing w:val="2"/>
          <w:sz w:val="24"/>
          <w:szCs w:val="24"/>
        </w:rPr>
        <w:t xml:space="preserve">.: / </w:t>
      </w:r>
      <w:proofErr w:type="spellStart"/>
      <w:proofErr w:type="gramEnd"/>
      <w:r w:rsidRPr="00FB0636">
        <w:rPr>
          <w:rFonts w:ascii="Times New Roman" w:hAnsi="Times New Roman"/>
          <w:spacing w:val="2"/>
          <w:sz w:val="24"/>
          <w:szCs w:val="24"/>
        </w:rPr>
        <w:t>Н.М.Сокольник</w:t>
      </w:r>
      <w:r w:rsidR="00D27AB7" w:rsidRPr="00FB0636">
        <w:rPr>
          <w:rFonts w:ascii="Times New Roman" w:hAnsi="Times New Roman"/>
          <w:spacing w:val="2"/>
          <w:sz w:val="24"/>
          <w:szCs w:val="24"/>
        </w:rPr>
        <w:t>ова</w:t>
      </w:r>
      <w:proofErr w:type="spellEnd"/>
      <w:r w:rsidR="00D27AB7" w:rsidRPr="00FB0636">
        <w:rPr>
          <w:rFonts w:ascii="Times New Roman" w:hAnsi="Times New Roman"/>
          <w:spacing w:val="2"/>
          <w:sz w:val="24"/>
          <w:szCs w:val="24"/>
        </w:rPr>
        <w:t xml:space="preserve">. –. – М.: АСТ: </w:t>
      </w:r>
      <w:proofErr w:type="spellStart"/>
      <w:r w:rsidR="00D27AB7" w:rsidRPr="00FB0636">
        <w:rPr>
          <w:rFonts w:ascii="Times New Roman" w:hAnsi="Times New Roman"/>
          <w:spacing w:val="2"/>
          <w:sz w:val="24"/>
          <w:szCs w:val="24"/>
        </w:rPr>
        <w:t>Астрель</w:t>
      </w:r>
      <w:proofErr w:type="spellEnd"/>
      <w:r w:rsidR="00D27AB7" w:rsidRPr="00FB0636">
        <w:rPr>
          <w:rFonts w:ascii="Times New Roman" w:hAnsi="Times New Roman"/>
          <w:spacing w:val="2"/>
          <w:sz w:val="24"/>
          <w:szCs w:val="24"/>
        </w:rPr>
        <w:t>, 2015</w:t>
      </w:r>
      <w:r w:rsidRPr="00FB0636">
        <w:rPr>
          <w:rFonts w:ascii="Times New Roman" w:hAnsi="Times New Roman"/>
          <w:spacing w:val="2"/>
          <w:sz w:val="24"/>
          <w:szCs w:val="24"/>
        </w:rPr>
        <w:t>.</w:t>
      </w:r>
    </w:p>
    <w:p w:rsidR="00F704B4" w:rsidRDefault="00F704B4" w:rsidP="00F704B4">
      <w:pPr>
        <w:pStyle w:val="Standard"/>
        <w:shd w:val="clear" w:color="auto" w:fill="FFFFFF"/>
        <w:spacing w:line="317" w:lineRule="exact"/>
        <w:ind w:left="10"/>
        <w:jc w:val="both"/>
        <w:rPr>
          <w:rFonts w:ascii="Times New Roman" w:hAnsi="Times New Roman"/>
          <w:spacing w:val="1"/>
          <w:sz w:val="24"/>
          <w:szCs w:val="24"/>
        </w:rPr>
      </w:pPr>
      <w:r w:rsidRPr="00FB0636">
        <w:rPr>
          <w:rFonts w:ascii="Times New Roman" w:hAnsi="Times New Roman"/>
          <w:b/>
          <w:bCs/>
          <w:spacing w:val="-1"/>
          <w:sz w:val="24"/>
          <w:szCs w:val="24"/>
        </w:rPr>
        <w:t>3. Методическое    пособие    для    учителя:</w:t>
      </w:r>
      <w:r w:rsidRPr="00FB063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B0636">
        <w:rPr>
          <w:rFonts w:ascii="Times New Roman" w:hAnsi="Times New Roman"/>
          <w:spacing w:val="1"/>
          <w:sz w:val="24"/>
          <w:szCs w:val="24"/>
        </w:rPr>
        <w:t xml:space="preserve">Обучение  во 2-м классе по  учебнику «Изобразительное искусство» </w:t>
      </w:r>
      <w:proofErr w:type="spellStart"/>
      <w:r w:rsidRPr="00FB0636">
        <w:rPr>
          <w:rFonts w:ascii="Times New Roman" w:hAnsi="Times New Roman"/>
          <w:spacing w:val="1"/>
          <w:sz w:val="24"/>
          <w:szCs w:val="24"/>
        </w:rPr>
        <w:t>Н.М.Сокольниковой</w:t>
      </w:r>
      <w:proofErr w:type="spellEnd"/>
      <w:r w:rsidRPr="00FB0636">
        <w:rPr>
          <w:rFonts w:ascii="Times New Roman" w:hAnsi="Times New Roman"/>
          <w:spacing w:val="1"/>
          <w:sz w:val="24"/>
          <w:szCs w:val="24"/>
        </w:rPr>
        <w:t xml:space="preserve">: </w:t>
      </w:r>
      <w:r w:rsidRPr="00FB0636">
        <w:rPr>
          <w:rFonts w:ascii="Times New Roman" w:hAnsi="Times New Roman"/>
          <w:spacing w:val="-1"/>
          <w:sz w:val="24"/>
          <w:szCs w:val="24"/>
        </w:rPr>
        <w:t>программы, методические рекомендации, поурочные разработки /</w:t>
      </w:r>
      <w:proofErr w:type="spellStart"/>
      <w:r w:rsidRPr="00FB0636">
        <w:rPr>
          <w:rFonts w:ascii="Times New Roman" w:hAnsi="Times New Roman"/>
          <w:spacing w:val="-1"/>
          <w:sz w:val="24"/>
          <w:szCs w:val="24"/>
        </w:rPr>
        <w:t>Н.М.Сокольникова</w:t>
      </w:r>
      <w:proofErr w:type="spellEnd"/>
      <w:r w:rsidRPr="00FB0636">
        <w:rPr>
          <w:rFonts w:ascii="Times New Roman" w:hAnsi="Times New Roman"/>
          <w:spacing w:val="-1"/>
          <w:sz w:val="24"/>
          <w:szCs w:val="24"/>
        </w:rPr>
        <w:t xml:space="preserve">.  </w:t>
      </w:r>
      <w:r w:rsidRPr="00FB0636">
        <w:rPr>
          <w:rFonts w:ascii="Times New Roman" w:hAnsi="Times New Roman"/>
          <w:spacing w:val="1"/>
          <w:sz w:val="24"/>
          <w:szCs w:val="24"/>
        </w:rPr>
        <w:t xml:space="preserve">- М.: АСТ: </w:t>
      </w:r>
      <w:proofErr w:type="spellStart"/>
      <w:r w:rsidRPr="00FB0636">
        <w:rPr>
          <w:rFonts w:ascii="Times New Roman" w:hAnsi="Times New Roman"/>
          <w:spacing w:val="1"/>
          <w:sz w:val="24"/>
          <w:szCs w:val="24"/>
        </w:rPr>
        <w:t>Астрель</w:t>
      </w:r>
      <w:proofErr w:type="spellEnd"/>
      <w:r w:rsidRPr="00FB0636">
        <w:rPr>
          <w:rFonts w:ascii="Times New Roman" w:hAnsi="Times New Roman"/>
          <w:spacing w:val="1"/>
          <w:sz w:val="24"/>
          <w:szCs w:val="24"/>
        </w:rPr>
        <w:t>, 2011г.</w:t>
      </w:r>
    </w:p>
    <w:p w:rsidR="00242978" w:rsidRDefault="00242978" w:rsidP="00F704B4">
      <w:pPr>
        <w:pStyle w:val="Standard"/>
        <w:shd w:val="clear" w:color="auto" w:fill="FFFFFF"/>
        <w:spacing w:line="317" w:lineRule="exact"/>
        <w:ind w:left="1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242978" w:rsidRDefault="00242978" w:rsidP="00F704B4">
      <w:pPr>
        <w:pStyle w:val="Standard"/>
        <w:shd w:val="clear" w:color="auto" w:fill="FFFFFF"/>
        <w:spacing w:line="317" w:lineRule="exact"/>
        <w:ind w:left="1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242978" w:rsidRDefault="00242978" w:rsidP="00F704B4">
      <w:pPr>
        <w:pStyle w:val="Standard"/>
        <w:shd w:val="clear" w:color="auto" w:fill="FFFFFF"/>
        <w:spacing w:line="317" w:lineRule="exact"/>
        <w:ind w:left="1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242978" w:rsidRDefault="00242978" w:rsidP="00F704B4">
      <w:pPr>
        <w:pStyle w:val="Standard"/>
        <w:shd w:val="clear" w:color="auto" w:fill="FFFFFF"/>
        <w:spacing w:line="317" w:lineRule="exact"/>
        <w:ind w:left="1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73224E" w:rsidRDefault="0073224E" w:rsidP="00524C44">
      <w:pPr>
        <w:pStyle w:val="Standard"/>
        <w:shd w:val="clear" w:color="auto" w:fill="FFFFFF"/>
        <w:spacing w:line="317" w:lineRule="exact"/>
        <w:ind w:left="10"/>
        <w:jc w:val="center"/>
        <w:rPr>
          <w:rFonts w:ascii="Times New Roman" w:hAnsi="Times New Roman"/>
          <w:b/>
          <w:sz w:val="28"/>
          <w:szCs w:val="28"/>
        </w:rPr>
      </w:pPr>
      <w:r w:rsidRPr="00524C44">
        <w:rPr>
          <w:rFonts w:ascii="Times New Roman" w:hAnsi="Times New Roman"/>
          <w:b/>
          <w:bCs/>
          <w:spacing w:val="-1"/>
          <w:sz w:val="28"/>
          <w:szCs w:val="28"/>
        </w:rPr>
        <w:t xml:space="preserve">Национально </w:t>
      </w:r>
      <w:proofErr w:type="gramStart"/>
      <w:r w:rsidRPr="00524C44">
        <w:rPr>
          <w:rFonts w:ascii="Times New Roman" w:hAnsi="Times New Roman"/>
          <w:b/>
          <w:bCs/>
          <w:spacing w:val="-1"/>
          <w:sz w:val="28"/>
          <w:szCs w:val="28"/>
        </w:rPr>
        <w:t>–</w:t>
      </w:r>
      <w:r w:rsidRPr="00524C4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524C44">
        <w:rPr>
          <w:rFonts w:ascii="Times New Roman" w:hAnsi="Times New Roman"/>
          <w:b/>
          <w:sz w:val="28"/>
          <w:szCs w:val="28"/>
        </w:rPr>
        <w:t>егиональный компонент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1516"/>
        <w:gridCol w:w="8788"/>
        <w:gridCol w:w="2268"/>
        <w:gridCol w:w="2204"/>
      </w:tblGrid>
      <w:tr w:rsidR="00524C44" w:rsidTr="002E4A08">
        <w:trPr>
          <w:trHeight w:val="345"/>
        </w:trPr>
        <w:tc>
          <w:tcPr>
            <w:tcW w:w="1516" w:type="dxa"/>
            <w:vMerge w:val="restart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8788" w:type="dxa"/>
            <w:vMerge w:val="restart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472" w:type="dxa"/>
            <w:gridSpan w:val="2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524C44" w:rsidTr="00524C44">
        <w:trPr>
          <w:trHeight w:val="285"/>
        </w:trPr>
        <w:tc>
          <w:tcPr>
            <w:tcW w:w="1516" w:type="dxa"/>
            <w:vMerge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88" w:type="dxa"/>
            <w:vMerge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2204" w:type="dxa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факту</w:t>
            </w:r>
          </w:p>
        </w:tc>
      </w:tr>
      <w:tr w:rsidR="00524C44" w:rsidTr="00524C44">
        <w:tc>
          <w:tcPr>
            <w:tcW w:w="1516" w:type="dxa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524C44" w:rsidRPr="00524C44" w:rsidRDefault="00524C44" w:rsidP="00524C44">
            <w:pPr>
              <w:pStyle w:val="Standard"/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24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 ненецкие</w:t>
            </w:r>
          </w:p>
        </w:tc>
        <w:tc>
          <w:tcPr>
            <w:tcW w:w="2268" w:type="dxa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11.11</w:t>
            </w:r>
          </w:p>
        </w:tc>
        <w:tc>
          <w:tcPr>
            <w:tcW w:w="2204" w:type="dxa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4C44" w:rsidTr="00524C44">
        <w:tc>
          <w:tcPr>
            <w:tcW w:w="1516" w:type="dxa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524C44" w:rsidRPr="00524C44" w:rsidRDefault="00524C44" w:rsidP="00524C44">
            <w:pPr>
              <w:pStyle w:val="Standard"/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24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Развлечения в родном городе</w:t>
            </w:r>
          </w:p>
        </w:tc>
        <w:tc>
          <w:tcPr>
            <w:tcW w:w="2268" w:type="dxa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20.01</w:t>
            </w:r>
          </w:p>
        </w:tc>
        <w:tc>
          <w:tcPr>
            <w:tcW w:w="2204" w:type="dxa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4C44" w:rsidTr="00524C44">
        <w:tc>
          <w:tcPr>
            <w:tcW w:w="1516" w:type="dxa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524C44" w:rsidRPr="00524C44" w:rsidRDefault="00524C44" w:rsidP="00524C44">
            <w:pPr>
              <w:pStyle w:val="Standard"/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24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родного края</w:t>
            </w:r>
          </w:p>
        </w:tc>
        <w:tc>
          <w:tcPr>
            <w:tcW w:w="2268" w:type="dxa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24.02</w:t>
            </w:r>
          </w:p>
        </w:tc>
        <w:tc>
          <w:tcPr>
            <w:tcW w:w="2204" w:type="dxa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4C44" w:rsidTr="00524C44">
        <w:tc>
          <w:tcPr>
            <w:tcW w:w="1516" w:type="dxa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:rsidR="00524C44" w:rsidRPr="00524C44" w:rsidRDefault="00524C44" w:rsidP="00524C44">
            <w:pPr>
              <w:pStyle w:val="Standard"/>
              <w:spacing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Цветы родного края.</w:t>
            </w:r>
          </w:p>
        </w:tc>
        <w:tc>
          <w:tcPr>
            <w:tcW w:w="2268" w:type="dxa"/>
          </w:tcPr>
          <w:p w:rsidR="00524C44" w:rsidRDefault="00242978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27.04</w:t>
            </w:r>
            <w:bookmarkStart w:id="2" w:name="_GoBack"/>
            <w:bookmarkEnd w:id="2"/>
          </w:p>
        </w:tc>
        <w:tc>
          <w:tcPr>
            <w:tcW w:w="2204" w:type="dxa"/>
          </w:tcPr>
          <w:p w:rsidR="00524C44" w:rsidRDefault="00524C44" w:rsidP="00524C44">
            <w:pPr>
              <w:pStyle w:val="Standard"/>
              <w:spacing w:line="3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24C44" w:rsidRPr="00524C44" w:rsidRDefault="00524C44" w:rsidP="00524C44">
      <w:pPr>
        <w:pStyle w:val="Standard"/>
        <w:shd w:val="clear" w:color="auto" w:fill="FFFFFF"/>
        <w:spacing w:line="317" w:lineRule="exact"/>
        <w:ind w:left="10"/>
        <w:jc w:val="center"/>
        <w:rPr>
          <w:rFonts w:ascii="Times New Roman" w:hAnsi="Times New Roman"/>
          <w:b/>
          <w:sz w:val="28"/>
          <w:szCs w:val="28"/>
        </w:rPr>
      </w:pPr>
    </w:p>
    <w:p w:rsidR="00DC5572" w:rsidRPr="00524C44" w:rsidRDefault="00DC5572" w:rsidP="00DC557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524C44">
        <w:rPr>
          <w:rFonts w:ascii="Arial" w:eastAsia="Times New Roman" w:hAnsi="Arial" w:cs="Arial"/>
          <w:b/>
          <w:sz w:val="20"/>
          <w:szCs w:val="20"/>
          <w:lang w:eastAsia="ru-RU"/>
        </w:rPr>
        <w:lastRenderedPageBreak/>
        <w:t>КАЛЕНДАРНО-ТЕМАТИЧЕСКОЕ ПЛАНИРОВАНИЕ</w:t>
      </w:r>
    </w:p>
    <w:p w:rsidR="00DC5572" w:rsidRPr="00FB0636" w:rsidRDefault="00DC5572" w:rsidP="00DC557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0636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34 часа (1 час в неделю)</w:t>
      </w:r>
    </w:p>
    <w:tbl>
      <w:tblPr>
        <w:tblW w:w="148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8"/>
        <w:gridCol w:w="2569"/>
        <w:gridCol w:w="2184"/>
        <w:gridCol w:w="6296"/>
        <w:gridCol w:w="1731"/>
        <w:gridCol w:w="786"/>
        <w:gridCol w:w="28"/>
        <w:gridCol w:w="748"/>
      </w:tblGrid>
      <w:tr w:rsidR="00FB0636" w:rsidRPr="00FB0636" w:rsidTr="00087570">
        <w:tc>
          <w:tcPr>
            <w:tcW w:w="5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570" w:rsidRPr="00FB0636" w:rsidRDefault="00087570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570" w:rsidRPr="00FB0636" w:rsidRDefault="00087570" w:rsidP="00DC55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Тема</w:t>
            </w:r>
            <w:r w:rsidR="004477C9"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</w:t>
            </w:r>
          </w:p>
          <w:p w:rsidR="004477C9" w:rsidRPr="00FB0636" w:rsidRDefault="004477C9" w:rsidP="00DC55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8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570" w:rsidRPr="00FB0636" w:rsidRDefault="00087570" w:rsidP="00DC55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570" w:rsidRPr="00FB0636" w:rsidRDefault="00087570" w:rsidP="00DC55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Виды деятельности</w:t>
            </w:r>
            <w:r w:rsidR="004477C9"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</w:t>
            </w:r>
          </w:p>
          <w:p w:rsidR="004477C9" w:rsidRPr="00FB0636" w:rsidRDefault="004477C9" w:rsidP="00DC55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1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7570" w:rsidRPr="00FB0636" w:rsidRDefault="00087570" w:rsidP="00DC55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Дата</w:t>
            </w:r>
          </w:p>
        </w:tc>
      </w:tr>
      <w:tr w:rsidR="00FB0636" w:rsidRPr="00FB0636" w:rsidTr="00087570">
        <w:tc>
          <w:tcPr>
            <w:tcW w:w="5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570" w:rsidRPr="00FB0636" w:rsidRDefault="00087570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570" w:rsidRPr="00FB0636" w:rsidRDefault="00087570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570" w:rsidRPr="00FB0636" w:rsidRDefault="00087570" w:rsidP="00DC55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6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570" w:rsidRPr="00FB0636" w:rsidRDefault="00087570" w:rsidP="00DC55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и личностные (УУД)</w:t>
            </w: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570" w:rsidRPr="00FB0636" w:rsidRDefault="00087570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7570" w:rsidRPr="00FB0636" w:rsidRDefault="00087570" w:rsidP="00DC55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87570" w:rsidRPr="00FB0636" w:rsidRDefault="00087570" w:rsidP="00DC55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факт</w:t>
            </w: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Рисование с натуры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Рисование на тему «Осень».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Беседа: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«Красота летней и осенней природы русского леса» (</w:t>
            </w:r>
            <w:r w:rsidRPr="00FB063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репродукции картин В. Поленов «Золотая осень», И. </w:t>
            </w:r>
            <w:proofErr w:type="spellStart"/>
            <w:r w:rsidRPr="00FB063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Хруцкий</w:t>
            </w:r>
            <w:proofErr w:type="spellEnd"/>
            <w:r w:rsidRPr="00FB063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«Цветы и плоды», И. Левитан «Золотая осень», В. Серов «Октябрь.</w:t>
            </w:r>
            <w:proofErr w:type="gramEnd"/>
            <w:r w:rsidRPr="00FB063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FB063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Домотканово</w:t>
            </w:r>
            <w:proofErr w:type="spellEnd"/>
            <w:r w:rsidRPr="00FB063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»)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Знать: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теплые и холодные цвета в живописи;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правила работы с акварельными красками.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- 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правила работы с пластилином.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понятие «натюрморт»;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известные центры народных художественных ремесел России;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элементы растительного узора, украшающего русскую матрешку.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– понятие «орнамент»;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– приём выполнения узора 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на предметах декоративно-прикладного искусства;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– различать 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основные и составные, холодные и теплые цвета;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– выполнять рисунок с натуры;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работать кистью и акварельными красками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лепить фрукты и овощи;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сравнивать различные виды и жанры изобразительного искусства;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использовать художественные материалы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– выделять характерные особенности росписи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полхов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майданских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мастеров;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рисовать кистью элементы узора русской матрешки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-выполнять кистью простейшие элементы растительного узора</w:t>
            </w:r>
          </w:p>
        </w:tc>
        <w:tc>
          <w:tcPr>
            <w:tcW w:w="62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lastRenderedPageBreak/>
              <w:t>Личностные: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-художественный вкус и способность к эстетической оценке произведений искусства и явлений окружающей жизни;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интерес к изучаемому предмету;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осуществлять действие по образцу и заданному правилу во время рисовальных упражнений;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: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ориентироваться в понятиях «карандаш», «акварель», «гуашь»;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учиться высказывать свое предположение на основе работы с иллюстративным материалом.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Логические: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анализировать полученную информацию;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сравнивать и группировать введенные понятия.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 xml:space="preserve">Коммуникативные: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уметь слушать и вступать в диалог;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планировать учебное сотрудничество с учителем и сверстниками – определение цели, функций участников, способов взаимодействия;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дидактические игры; - работа с информационными источниками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альбомы репродукций, учебник, ТПО);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сюжетно-ролевые игры,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инсценирование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стихов об осени;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-индивидуальная работа;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работа в парах и малых группах.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«И снова осень к нам пришла»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исование с натуры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осенних листьев деревьев и кустарников.</w:t>
            </w:r>
          </w:p>
          <w:p w:rsidR="00AC7339" w:rsidRPr="00FB0636" w:rsidRDefault="00AC7339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НРК. Деревья и кустарники Севера.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09.09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Лепка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«Осенние подарки природы»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-л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епка фруктов, овощей с натуры, по памяти или по представлению.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Беседа «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Прекрасное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жизни и произведениях 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изобразительного искусства.» Натюрморты художника Ильи Машкова.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4E2A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16.09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«Дары осени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»-</w:t>
            </w:r>
            <w:proofErr w:type="gramEnd"/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рисование с натуры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овощей и фруктов.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4E2A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23.09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Декоративная работа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«Моя любимая игрушка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-м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атрёшка»-выполнение эскиза игрушки-матрёшки на основе декоративно-переработанных цветов и листьев.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Беседа: «Русское народное творчество в декоративн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о-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прикладном искусстве» (Хохлома,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Полхов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-Майдан и др.)»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30.09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«Моя любимая игрушка-матрёшка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»-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завершение работы.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Рисование на тему.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«Богатый урожай»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Ознакомление с произведениями изобразительного искусства, отражающими трудовую деятельность человек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а(</w:t>
            </w:r>
            <w:proofErr w:type="spellStart"/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А..Пластов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А.Дейнека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Ю.Подляский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др.)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14.10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Декоративная работа.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«Весёлые узоры»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21.10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Мы рисуем сказку.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Декоративная работа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«Мы рисуем сказочную птицу»</w:t>
            </w:r>
          </w:p>
          <w:p w:rsidR="00DC5572" w:rsidRPr="00FB0636" w:rsidRDefault="00DC5572" w:rsidP="00FB0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Беседа «Творчество художников-сказочников» (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В.Васнецов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И.Билибин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филимоновские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глиняные свистульки, архангельские и тульские печатные пряники)»</w:t>
            </w:r>
          </w:p>
        </w:tc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Знать: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Известные центры народных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худож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-х промыслов России.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Элементы узоров Хохломы, Городец,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Павлово-Посада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Правила рисования с натуры.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Понятие «орнамент».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Понятие «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анималистика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Понятие «иллюстрация»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Творчество художнико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в-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сказочников: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Билибина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Васнецова.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Выполнять узор в полосе, используя приёмы рисования.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Самостоятельно компоновать сюжетный рисунок.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Правильно разводить и смешивать акварельные и гуашевые краски.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Рисовать с натуры объекты прямоугольной 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формы с предварительным анализом пропорции и цветовой окраски.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Сравнивать различные виды и жанры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Выражать свои чувства, настроение с помощью цвета, насыщенности оттенков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Изображать форму, общее пространственное воображение, пропорции, цвет.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Выполнять иллюстрации к народным сказкам на самостоятельно выбранный сюжет.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Правильно разводить и смешивать акварельные и гуашевые краски.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Выполнять силуэты животных.</w:t>
            </w:r>
          </w:p>
        </w:tc>
        <w:tc>
          <w:tcPr>
            <w:tcW w:w="62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lastRenderedPageBreak/>
              <w:t>Личностные: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предпосылки для развития творческого воображения;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-навыки использования различных материалов для работы в разных техниках (живопись, графика, скульптура, декоративно-прикладное искусство, художественное конструирование);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осуществлять действие по образцу и заданному правилу во время рисовальных упражнений;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проговаривать последовательность действий на уроке.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: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учиться высказывать свое предположение на основе работы с иллюстративным материалом;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-передавать в тематическом рисунке пространство.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Логические: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-анализировать полученную информацию;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сравнивать   и   группировать   произведения   изобразительного искусства (по изобразительным средствам, жанрам и т.д.).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 xml:space="preserve">Коммуникативные: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участвовать в коллективном обсуждении проблем;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постановка вопросов – инициативное сотрудничество в поиске и сборе информации; 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дидактические игры; - работа с информационными источниками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альбомы репродукций, учебник, ТПО);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сюжетно-ролевые игры,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инсценирование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сказок;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-индивидуальная работа;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работа в парах и малых группах.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28.10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Рисование по памяти и представлению.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«Мы готовимся к рисованию сказки»- выполнение набросков гуся или лебедя</w:t>
            </w:r>
          </w:p>
          <w:p w:rsidR="00DC5572" w:rsidRPr="00FB0636" w:rsidRDefault="00DC5572" w:rsidP="00FB0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Беседа «Художники-анималисты» (творчество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,В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атагина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животные на картинах и рисунках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В.Серова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рисунки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М.Кукунова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Изображение животных в декоративно - прикладном искусстве».</w:t>
            </w:r>
            <w:r w:rsidR="00FB0636" w:rsidRPr="00FB063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НРК №1</w:t>
            </w:r>
            <w:r w:rsidR="00FB063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Сказки ненецкие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11.11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Лепка.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«Мы готовимся к рисованию сказки» - лепка птиц и животных с 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натуры, по памяти или по представлению.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18.11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12.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Иллюстрирование русской народной сказки «Гуси-лебеди»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Ознакомление с произведениями изобразительного искусства и беседа о красоте русских сказок (творчество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В.Васнецова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И.Билибина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25.11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Иллюстрирование русской народной сказки «Гуси-лебеди» (Выполнение рисунка в цвете). Завершение работы.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02.12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Декоративная работа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«Мы рисуем сказочную ветку».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Беседа «Сказочный мир Городецких мастеров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»-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беседа о цветочной росписи мастеров из Городца».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09.12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«Мы рисуем сказочную ветку» (выполнение рисунка в цвете). Завершение работы.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16.12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«Готовимся к встрече сказки в действительности – 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праздника Нового года» - самостоятельное выполнение эскизов игрушек, украшений для елки, карнавальных принадлежностей.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Ознакомление с произведениями декоративно-прикладного искусства и беседа о красоте вокруг нас.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23.12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17.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Мои друзья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Рисование на тему: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«Зимние развлечения с друзьями»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Беседа о красоте зимней природы «Родная природа в творчестве русских художников» (русский художник второй половины XIX в. –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И.Шишкин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художник-пейзажист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Н.Ромадин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Знать: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- 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 линии и пятне как художественно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-в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ыразительных средствах живописи.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Основные жанры и виды произведений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Понятие «пейзаж».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Технику работы с пластилином, правила лепки.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Понятие «батальный» жанр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Элементы узоров Хохломы, Городец,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Павлово-Посада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Известные центры народных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худож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-х промыслов России.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Понятие «сюжетная композиция»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Особенности дымковской игрушки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- Творчество художников-анималистов: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Ватагина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Серова.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Самостоятельно выбирать материал для творческой работы.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Передавать в тематических рисунках пространственные отношения.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Выполнять узор различными приёмами рисования: всей кистью, концом кисти,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примакиванием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приёмом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тычка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Выполнять рисование по памяти и представлению.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Сравнивать различные виды и жанры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Выполнять коллективную творческую работу.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Лепить фигуру человека в движении, соблюдая пропорции.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Правильно разводить и 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смешивать акварельные и гуашевые краски.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Выполнять силуэты животных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Выполнять узор в полосе, используя приёмы рисования.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Выражать свои чувства, настроение с помощью цвета, насыщенности оттенков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Изображать форму, общее пространственное воображение, пропорции, цвет.</w:t>
            </w:r>
          </w:p>
        </w:tc>
        <w:tc>
          <w:tcPr>
            <w:tcW w:w="62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lastRenderedPageBreak/>
              <w:t>Личностные: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-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эмоционально-ценностное отношение к окружающему миру (природе, семье, Родине, людям, животным);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-толерантное принятие разнообразия культурных явлений;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осуществлять действие по образцу и заданному правилу;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: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учиться высказывать свое предположение на основе работы с иллюстративным материалом;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узнавать изображенные на картине предметы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вления, действия;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-передавать в тематическом рисунке пространство.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Логические: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анализировать форму, конструкцию, пространственное расположение, тональные отношения, цвет изображаемых предметов, сравнивать характерные особенности одного предмета с особенностями другого;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сравнивать и группировать введенные понятия.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 xml:space="preserve">Коммуникативные: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разрешать конфликты - выявление, идентификация проблемы, поиск и оценка альтернативных способов разрешения конфликта, принятие решения и его реализация;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- управлять поведением партнера – контроль, коррекция, оценка действий партнера;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- дидактические игры; - работа с информационными источниками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альбомы репродукций, учебник, ТПО);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сюжетно-ролевые игры,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инсценирование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стихотворений;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-индивидуальная работа;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работа в парах и малых группах. 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13.01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«Зимние развлечения с друзьями» - </w:t>
            </w: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рисование на тему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(выполнение рисунка в цвете). Завершение работы</w:t>
            </w:r>
            <w:r w:rsidR="008416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841624" w:rsidRPr="0084162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НРК№2</w:t>
            </w:r>
            <w:r w:rsidR="0084162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Развлечения в родном городе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20.01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Рисование с натуры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«Друзья детства» - рисование с натуры игрушечных животных (собаки, кошки, медведя, 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кролика, белки и т.п.).</w:t>
            </w:r>
            <w:proofErr w:type="gramEnd"/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Беседа на тему «Художники – анималисты»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27.01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20.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«Друзья детства» - </w:t>
            </w: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рисование с натуры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игрушечных животных в цвете. Завершение работы.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03.02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«Моя любимая игрушка» - вырезание из цветной бумаги силуэтов игрушечных животных (зайца, кошки, собаки, медведя, слона) и наклеивание их на лист бумаги или картона (сюжетная композиция).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10.02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«Мои любимые животные» - выполнение орнаментальной полосы.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Беседа «Русское народное творчество в декоративно-прикладном искусстве» (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филимоновские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глиняные свистульки, дымковские глиняные игрушки,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сергиевопосадские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игрушечные животные)».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17.02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«Мои любимые животные» - выполнение орнаментальной полосы 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 декоративной работы в цвете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 w:rsidR="00AC7339" w:rsidRPr="00FB063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</w:t>
            </w:r>
            <w:proofErr w:type="gramEnd"/>
            <w:r w:rsidR="00AC7339" w:rsidRPr="00FB063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РК.</w:t>
            </w:r>
            <w:r w:rsidR="00FB063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№3</w:t>
            </w:r>
            <w:r w:rsidR="00AC7339"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Животные родного края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24.02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24.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Лепка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тематической композиции «Лыжник с лыжами в руках – мой одноклассник».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02.03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«Мои друзья» - </w:t>
            </w: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рисование на тему.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09.03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«Мои друзья» - </w:t>
            </w: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рисование на тему.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Завершение работы в цвете.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16.03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 чего начинается Родина.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«С чего начинается Родина»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исование на тему.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Беседа «Любовь русских художников к России»</w:t>
            </w:r>
          </w:p>
        </w:tc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Знать: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Правила рисования с натуры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Понятие «перспектива».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Основные жанры и виды произведений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Понятие «пейзаж».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Понятие «смешанная техника».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Творчество выдающихся российских художников 19 века: Репина, Шишкина, Левитана, Сурикова…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- Главные художественные музеи России.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Правила работы с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акврелью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Тёплые и холодные цвета.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Самостоятельно выбирать материал для творческой работы.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Передавать в тематических рисунках пространственные отношения.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Выражать свои чувства, настроение с помощью цвета, насыщенности оттенков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Изображать форму, общее пространственное воображение, пропорции, цвет.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Высказывать простейшие высказывания о картинах и предметах Д-ПИ.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Уметь составлять композицию, последовательно её выполнять.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Рисовать праздничный салют, 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используя различную технику.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Последовательно проводить работу над рисунком.</w:t>
            </w:r>
          </w:p>
        </w:tc>
        <w:tc>
          <w:tcPr>
            <w:tcW w:w="62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lastRenderedPageBreak/>
              <w:t>Личностные: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-чувство гордости за культуру и искусство Родины, своего народа;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-овладение навыками коллективной деятельности в процессе совместной творческой работы;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основ художественной культуры, - понимание красоты как ценности, потребности в художественном творчестве и в общении с искусством;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: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учиться высказывать свое предположение на основе работы с иллюстративным материалом;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-передавать в тематическом рисунке пространство.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Логические: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-анализировать собственную художественную деятельность и работу одноклассников с позиций творческих задач данной темы,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 xml:space="preserve">Коммуникативные: 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- уметь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языка.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- интегрирование в группу сверстников и построение продуктивного взаимодействия и сотрудничества со сверстниками и взрослыми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дидактические игры; - работа с информационными источниками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альбомы репродукций, 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учебник, ТПО);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сюжетно-ролевые игры,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инсценирование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стихотворений;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-индивидуальная работа;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06.04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Рисование с натуры бабочек.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Беседа «Родная природа в творчестве русских художников» (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И.Шишкин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И.Левитан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К.Маковский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А.Герасимов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Н.Ромадин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13.04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«Цветы нашей Родины»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исование с натуры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или по памяти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(незабудки, ландыши, фиалки, тюльпаны и др.)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Беседа «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Прекрасное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вокруг нас - картины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К.Коровина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И.Левитана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А.Герасимова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А.Пластова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20.04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«Цветы нашей Родины»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FB06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исование с натуры или по памяти</w:t>
            </w: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.Завершение работы в цвете.</w:t>
            </w:r>
          </w:p>
          <w:p w:rsid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Беседа «Выдающийся русский художник второй половины ХIХ века-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.С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уриков».</w:t>
            </w:r>
            <w:r w:rsidR="00AC7339" w:rsidRPr="00FB063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НРК</w:t>
            </w:r>
            <w:proofErr w:type="spellEnd"/>
            <w:r w:rsidR="00AC7339" w:rsidRPr="00FB063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</w:t>
            </w:r>
            <w:r w:rsidR="00FB063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№</w:t>
            </w:r>
            <w:r w:rsidR="00AC7339" w:rsidRPr="00FB063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="00FB063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</w:t>
            </w:r>
          </w:p>
          <w:p w:rsidR="00DC5572" w:rsidRPr="00FB0636" w:rsidRDefault="00AC7339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Цветы родного края.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4E2A83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27.04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«Здравствуй, весна!»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-в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ыполнение коллективной работы-фриза (на основе декоративного изображения цветов, бабочек, птиц).</w:t>
            </w:r>
          </w:p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Беседа «Главные художественные музеи России (Государственная Третьяковская галерея, Государственный Русский музей, Государственный Эрмитаж, Государственный музей изобразительных искусств имени </w:t>
            </w:r>
            <w:proofErr w:type="spell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А.С.Пушкина</w:t>
            </w:r>
            <w:proofErr w:type="spell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)»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F364A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04.05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32.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«Здравствуй, весна!» 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-в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ыполнение коллективной работы-фриза. Завершение работы.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F364A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11.05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0636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«Праздничный салют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»-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составление сюжетной аппликации.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F364A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5572" w:rsidRPr="00FB0636" w:rsidTr="00087570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«Праздничный салют</w:t>
            </w:r>
            <w:proofErr w:type="gramStart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»-</w:t>
            </w:r>
            <w:proofErr w:type="gramEnd"/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составление сюжетной аппликации. Завершение работы.</w:t>
            </w: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72" w:rsidRPr="00FB0636" w:rsidRDefault="00F364A2" w:rsidP="00DC55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06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25.05</w:t>
            </w:r>
          </w:p>
        </w:tc>
        <w:tc>
          <w:tcPr>
            <w:tcW w:w="776" w:type="dxa"/>
            <w:gridSpan w:val="2"/>
            <w:hideMark/>
          </w:tcPr>
          <w:p w:rsidR="00DC5572" w:rsidRPr="00FB0636" w:rsidRDefault="00DC5572" w:rsidP="00DC5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87570" w:rsidRPr="00FB0636" w:rsidRDefault="00087570"/>
    <w:p w:rsidR="00A123AB" w:rsidRPr="00FB0636" w:rsidRDefault="00A123AB"/>
    <w:sectPr w:rsidR="00A123AB" w:rsidRPr="00FB0636" w:rsidSect="00DC55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14249D0"/>
    <w:lvl w:ilvl="0">
      <w:numFmt w:val="bullet"/>
      <w:lvlText w:val="*"/>
      <w:lvlJc w:val="left"/>
    </w:lvl>
  </w:abstractNum>
  <w:abstractNum w:abstractNumId="1">
    <w:nsid w:val="0DB33A69"/>
    <w:multiLevelType w:val="multilevel"/>
    <w:tmpl w:val="FD4E5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2567D"/>
    <w:multiLevelType w:val="multilevel"/>
    <w:tmpl w:val="A888E09C"/>
    <w:styleLink w:val="WW8Num3"/>
    <w:lvl w:ilvl="0">
      <w:numFmt w:val="bullet"/>
      <w:lvlText w:val=""/>
      <w:lvlJc w:val="left"/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2505619B"/>
    <w:multiLevelType w:val="hybridMultilevel"/>
    <w:tmpl w:val="F9666994"/>
    <w:lvl w:ilvl="0" w:tplc="D14249D0">
      <w:numFmt w:val="bullet"/>
      <w:lvlText w:val="•"/>
      <w:legacy w:legacy="1" w:legacySpace="0" w:legacyIndent="44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">
    <w:nsid w:val="2FF80857"/>
    <w:multiLevelType w:val="multilevel"/>
    <w:tmpl w:val="4C469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3276472"/>
    <w:multiLevelType w:val="hybridMultilevel"/>
    <w:tmpl w:val="02048FB4"/>
    <w:lvl w:ilvl="0" w:tplc="D14249D0">
      <w:numFmt w:val="bullet"/>
      <w:lvlText w:val="•"/>
      <w:legacy w:legacy="1" w:legacySpace="0" w:legacyIndent="44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43F713AF"/>
    <w:multiLevelType w:val="hybridMultilevel"/>
    <w:tmpl w:val="8A72CDC2"/>
    <w:lvl w:ilvl="0" w:tplc="D14249D0">
      <w:numFmt w:val="bullet"/>
      <w:lvlText w:val="•"/>
      <w:legacy w:legacy="1" w:legacySpace="0" w:legacyIndent="44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52E2642"/>
    <w:multiLevelType w:val="multilevel"/>
    <w:tmpl w:val="C73A9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DE1B4B"/>
    <w:multiLevelType w:val="multilevel"/>
    <w:tmpl w:val="9912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49D2BD0"/>
    <w:multiLevelType w:val="multilevel"/>
    <w:tmpl w:val="0812E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13099B"/>
    <w:multiLevelType w:val="hybridMultilevel"/>
    <w:tmpl w:val="BCD4847E"/>
    <w:lvl w:ilvl="0" w:tplc="D14249D0">
      <w:numFmt w:val="bullet"/>
      <w:lvlText w:val="•"/>
      <w:legacy w:legacy="1" w:legacySpace="0" w:legacyIndent="44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442"/>
        <w:lvlJc w:val="left"/>
        <w:rPr>
          <w:rFonts w:ascii="Times New Roman" w:hAnsi="Times New Roman" w:hint="default"/>
        </w:rPr>
      </w:lvl>
    </w:lvlOverride>
  </w:num>
  <w:num w:numId="2">
    <w:abstractNumId w:val="5"/>
  </w:num>
  <w:num w:numId="3">
    <w:abstractNumId w:val="10"/>
  </w:num>
  <w:num w:numId="4">
    <w:abstractNumId w:val="6"/>
  </w:num>
  <w:num w:numId="5">
    <w:abstractNumId w:val="3"/>
  </w:num>
  <w:num w:numId="6">
    <w:abstractNumId w:val="2"/>
  </w:num>
  <w:num w:numId="7">
    <w:abstractNumId w:val="2"/>
  </w:num>
  <w:num w:numId="8">
    <w:abstractNumId w:val="9"/>
  </w:num>
  <w:num w:numId="9">
    <w:abstractNumId w:val="1"/>
  </w:num>
  <w:num w:numId="10">
    <w:abstractNumId w:val="7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C58"/>
    <w:rsid w:val="00087570"/>
    <w:rsid w:val="00225C58"/>
    <w:rsid w:val="00242978"/>
    <w:rsid w:val="0028232E"/>
    <w:rsid w:val="004477C9"/>
    <w:rsid w:val="004E2A83"/>
    <w:rsid w:val="00524C44"/>
    <w:rsid w:val="0073224E"/>
    <w:rsid w:val="00841624"/>
    <w:rsid w:val="008C19E4"/>
    <w:rsid w:val="00953E5E"/>
    <w:rsid w:val="00A123AB"/>
    <w:rsid w:val="00A16E25"/>
    <w:rsid w:val="00AC7339"/>
    <w:rsid w:val="00D27AB7"/>
    <w:rsid w:val="00DC5572"/>
    <w:rsid w:val="00F364A2"/>
    <w:rsid w:val="00F704B4"/>
    <w:rsid w:val="00FB0636"/>
    <w:rsid w:val="00FD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704B4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numbering" w:customStyle="1" w:styleId="WW8Num3">
    <w:name w:val="WW8Num3"/>
    <w:basedOn w:val="a2"/>
    <w:rsid w:val="00F704B4"/>
    <w:pPr>
      <w:numPr>
        <w:numId w:val="6"/>
      </w:numPr>
    </w:pPr>
  </w:style>
  <w:style w:type="paragraph" w:customStyle="1" w:styleId="c38">
    <w:name w:val="c38"/>
    <w:basedOn w:val="a"/>
    <w:rsid w:val="008C19E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8C19E4"/>
  </w:style>
  <w:style w:type="character" w:customStyle="1" w:styleId="c9">
    <w:name w:val="c9"/>
    <w:basedOn w:val="a0"/>
    <w:rsid w:val="008C19E4"/>
  </w:style>
  <w:style w:type="paragraph" w:customStyle="1" w:styleId="c34">
    <w:name w:val="c34"/>
    <w:basedOn w:val="a"/>
    <w:rsid w:val="008C19E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FB0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704B4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numbering" w:customStyle="1" w:styleId="WW8Num3">
    <w:name w:val="WW8Num3"/>
    <w:basedOn w:val="a2"/>
    <w:rsid w:val="00F704B4"/>
    <w:pPr>
      <w:numPr>
        <w:numId w:val="6"/>
      </w:numPr>
    </w:pPr>
  </w:style>
  <w:style w:type="paragraph" w:customStyle="1" w:styleId="c38">
    <w:name w:val="c38"/>
    <w:basedOn w:val="a"/>
    <w:rsid w:val="008C19E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8C19E4"/>
  </w:style>
  <w:style w:type="character" w:customStyle="1" w:styleId="c9">
    <w:name w:val="c9"/>
    <w:basedOn w:val="a0"/>
    <w:rsid w:val="008C19E4"/>
  </w:style>
  <w:style w:type="paragraph" w:customStyle="1" w:styleId="c34">
    <w:name w:val="c34"/>
    <w:basedOn w:val="a"/>
    <w:rsid w:val="008C19E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FB0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3230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8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68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3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44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20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5878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42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6362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476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5640847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8375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2475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16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453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631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39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184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3407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24821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6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17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7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77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0" w:color="787878"/>
                            <w:left w:val="dashed" w:sz="6" w:space="23" w:color="787878"/>
                            <w:bottom w:val="dashed" w:sz="6" w:space="0" w:color="787878"/>
                            <w:right w:val="dashed" w:sz="6" w:space="23" w:color="787878"/>
                          </w:divBdr>
                          <w:divsChild>
                            <w:div w:id="1575359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44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2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2257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7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39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643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741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853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59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758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46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8794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028953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794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71772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6513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2426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4628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9004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8872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84556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2677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2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97737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61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34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22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685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083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339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34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691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133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411334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7514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8619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5146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8757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0370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9360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99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41452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38704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1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9649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04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56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635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536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565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385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438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779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4733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192462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332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0726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005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5099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7025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37328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17029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98920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8667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8525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46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920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50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229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05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84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5548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621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54349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6371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2789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26467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1574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9829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3112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75124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3540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81161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BA552-9250-40BB-8329-98BCDA4E8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5411</Words>
  <Characters>30847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Vadim</cp:lastModifiedBy>
  <cp:revision>23</cp:revision>
  <dcterms:created xsi:type="dcterms:W3CDTF">2015-08-27T15:15:00Z</dcterms:created>
  <dcterms:modified xsi:type="dcterms:W3CDTF">2015-10-18T15:04:00Z</dcterms:modified>
</cp:coreProperties>
</file>